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188B6" w14:textId="77777777" w:rsidR="002D019D" w:rsidRDefault="00C11B89" w:rsidP="00C92942">
      <w:pPr>
        <w:pStyle w:val="CTBTitle"/>
      </w:pPr>
      <w:r w:rsidRPr="004E161B">
        <w:t>Article title</w:t>
      </w:r>
      <w:r w:rsidR="002D019D">
        <w:t xml:space="preserve"> - i</w:t>
      </w:r>
      <w:r w:rsidR="002D019D" w:rsidRPr="002D019D">
        <w:t>t should be concise and meaningful. Titles are often used in information retrieval systems. Avoid abbreviati</w:t>
      </w:r>
      <w:r w:rsidR="002D019D">
        <w:t>ons and formulas where possible</w:t>
      </w:r>
    </w:p>
    <w:p w14:paraId="67366018" w14:textId="77777777" w:rsidR="000C55DA" w:rsidRPr="004E161B" w:rsidRDefault="00C64BE1" w:rsidP="00C92942">
      <w:pPr>
        <w:pStyle w:val="CTBAuthors"/>
      </w:pPr>
      <w:r w:rsidRPr="004E161B">
        <w:t>Name</w:t>
      </w:r>
      <w:r w:rsidR="000C55DA" w:rsidRPr="004E161B">
        <w:t xml:space="preserve"> </w:t>
      </w:r>
      <w:r w:rsidR="003C7CD2" w:rsidRPr="004E161B">
        <w:t>SURNAME</w:t>
      </w:r>
      <w:r w:rsidR="000C55DA" w:rsidRPr="004E161B">
        <w:t>*</w:t>
      </w:r>
      <w:r w:rsidR="000C55DA" w:rsidRPr="004E161B">
        <w:rPr>
          <w:vertAlign w:val="superscript"/>
        </w:rPr>
        <w:t>1</w:t>
      </w:r>
      <w:r w:rsidR="000C55DA" w:rsidRPr="004E161B">
        <w:t xml:space="preserve">, </w:t>
      </w:r>
      <w:r w:rsidRPr="004E161B">
        <w:t xml:space="preserve">Name </w:t>
      </w:r>
      <w:r w:rsidR="003C7CD2" w:rsidRPr="004E161B">
        <w:t>FAMILY NAME</w:t>
      </w:r>
      <w:r w:rsidR="000C55DA" w:rsidRPr="004E161B">
        <w:rPr>
          <w:vertAlign w:val="superscript"/>
        </w:rPr>
        <w:t xml:space="preserve">2 </w:t>
      </w:r>
      <w:r w:rsidR="000C55DA" w:rsidRPr="004E161B">
        <w:t>…</w:t>
      </w:r>
    </w:p>
    <w:p w14:paraId="2C11587B" w14:textId="77777777" w:rsidR="000C55DA" w:rsidRPr="00E61975" w:rsidRDefault="00CE6DE3" w:rsidP="00E61975">
      <w:pPr>
        <w:pStyle w:val="CTBAffiliation"/>
      </w:pPr>
      <w:r w:rsidRPr="00E61975">
        <w:rPr>
          <w:i w:val="0"/>
          <w:vertAlign w:val="superscript"/>
        </w:rPr>
        <w:t>1</w:t>
      </w:r>
      <w:r w:rsidR="005029D3" w:rsidRPr="00E61975">
        <w:rPr>
          <w:i w:val="0"/>
        </w:rPr>
        <w:t xml:space="preserve"> </w:t>
      </w:r>
      <w:proofErr w:type="spellStart"/>
      <w:r w:rsidR="00C64BE1" w:rsidRPr="004E161B">
        <w:t>Afiliation</w:t>
      </w:r>
      <w:proofErr w:type="spellEnd"/>
      <w:r w:rsidR="00C64BE1" w:rsidRPr="004E161B">
        <w:t>, full address, country</w:t>
      </w:r>
      <w:r w:rsidR="00E61975">
        <w:br/>
      </w:r>
      <w:r w:rsidR="00F34284" w:rsidRPr="00E61975">
        <w:rPr>
          <w:i w:val="0"/>
          <w:vertAlign w:val="superscript"/>
        </w:rPr>
        <w:t>2</w:t>
      </w:r>
      <w:r w:rsidR="00F34284" w:rsidRPr="00E61975">
        <w:rPr>
          <w:i w:val="0"/>
        </w:rPr>
        <w:t xml:space="preserve"> </w:t>
      </w:r>
      <w:proofErr w:type="spellStart"/>
      <w:r w:rsidR="00F34284" w:rsidRPr="004E161B">
        <w:t>Afiliation</w:t>
      </w:r>
      <w:proofErr w:type="spellEnd"/>
      <w:r w:rsidR="00F34284" w:rsidRPr="004E161B">
        <w:t>, full address, country</w:t>
      </w:r>
      <w:r w:rsidR="00E61975">
        <w:br/>
      </w:r>
      <w:r w:rsidR="00E61975" w:rsidRPr="00E61975">
        <w:rPr>
          <w:i w:val="0"/>
          <w:vertAlign w:val="superscript"/>
        </w:rPr>
        <w:t>2</w:t>
      </w:r>
      <w:r w:rsidR="00E61975" w:rsidRPr="00E61975">
        <w:rPr>
          <w:i w:val="0"/>
        </w:rPr>
        <w:t xml:space="preserve"> </w:t>
      </w:r>
      <w:r w:rsidR="00E61975">
        <w:t>….</w:t>
      </w:r>
    </w:p>
    <w:p w14:paraId="307C1F68" w14:textId="77777777" w:rsidR="002C66C5" w:rsidRPr="00CB6EA1" w:rsidRDefault="00CE6DE3" w:rsidP="00C24BF7">
      <w:pPr>
        <w:pStyle w:val="CTBAbstract"/>
        <w:jc w:val="both"/>
      </w:pPr>
      <w:r w:rsidRPr="004E161B">
        <w:t>ABSTRACT</w:t>
      </w:r>
      <w:r w:rsidRPr="004E161B">
        <w:br/>
      </w:r>
      <w:r w:rsidR="00C64BE1" w:rsidRPr="00CB6EA1">
        <w:t xml:space="preserve">maximum </w:t>
      </w:r>
      <w:r w:rsidR="00621A49" w:rsidRPr="00CB6EA1">
        <w:t xml:space="preserve">250 </w:t>
      </w:r>
      <w:r w:rsidR="00C64BE1" w:rsidRPr="00CB6EA1">
        <w:t>words</w:t>
      </w:r>
      <w:r w:rsidR="002C66C5" w:rsidRPr="00CB6EA1">
        <w:t>.</w:t>
      </w:r>
    </w:p>
    <w:p w14:paraId="24CD9F84" w14:textId="77777777" w:rsidR="002C66C5" w:rsidRPr="004E161B" w:rsidRDefault="00C64BE1" w:rsidP="00C92942">
      <w:pPr>
        <w:pStyle w:val="CTBKeywords"/>
        <w:rPr>
          <w:b/>
          <w:bCs/>
        </w:rPr>
      </w:pPr>
      <w:r w:rsidRPr="004E161B">
        <w:t>Keywords</w:t>
      </w:r>
      <w:r w:rsidR="0093418E" w:rsidRPr="004E161B">
        <w:t>:</w:t>
      </w:r>
      <w:r w:rsidR="002C66C5" w:rsidRPr="004E161B">
        <w:t xml:space="preserve"> </w:t>
      </w:r>
      <w:r w:rsidR="005029D3" w:rsidRPr="004E161B">
        <w:t xml:space="preserve">maximum 5 </w:t>
      </w:r>
    </w:p>
    <w:p w14:paraId="7F6D5068" w14:textId="77777777" w:rsidR="002C66C5" w:rsidRPr="004E161B" w:rsidRDefault="005029D3" w:rsidP="005A0260">
      <w:pPr>
        <w:pStyle w:val="CTBSection1"/>
      </w:pPr>
      <w:r w:rsidRPr="004E161B">
        <w:t>1.</w:t>
      </w:r>
      <w:r w:rsidRPr="004E161B">
        <w:tab/>
      </w:r>
      <w:r w:rsidR="00A30F04" w:rsidRPr="004E161B">
        <w:t>Introduction</w:t>
      </w:r>
    </w:p>
    <w:p w14:paraId="1FB2B499" w14:textId="77777777" w:rsidR="005029D3" w:rsidRPr="004E161B" w:rsidRDefault="00620A72" w:rsidP="005A0260">
      <w:pPr>
        <w:pStyle w:val="CTBText"/>
      </w:pPr>
      <w:r w:rsidRPr="004E161B">
        <w:t xml:space="preserve">State the objectives of the work and provide relevant background, avoiding a detailed literature review or summary of results. The structure of the article should include clearly defined and numbered sections. </w:t>
      </w:r>
      <w:r w:rsidR="00F963B6" w:rsidRPr="004E161B">
        <w:t xml:space="preserve">For typical papers presenting research results, it is recommended that the article include: an introduction, a description of the experiment, results and discussion, a summary and a list of references. </w:t>
      </w:r>
      <w:r w:rsidRPr="004E161B">
        <w:t xml:space="preserve">Subsections should be numbered </w:t>
      </w:r>
      <w:r w:rsidR="007F657E" w:rsidRPr="004E161B">
        <w:t>as in this template</w:t>
      </w:r>
      <w:r w:rsidRPr="004E161B">
        <w:t xml:space="preserve"> (the abstract should not form part of the numbered sections). This numbering should also be applied to internal cross-references: do not refer only to 'text'. Each subsection may have a short heading. Each heading should be on a separate line.</w:t>
      </w:r>
      <w:r w:rsidR="007F657E" w:rsidRPr="004E161B">
        <w:t xml:space="preserve"> Do not use paragraph spacing in section text. Font attributes should be as in this template.</w:t>
      </w:r>
    </w:p>
    <w:p w14:paraId="25C70D27" w14:textId="77777777" w:rsidR="00150FF5" w:rsidRPr="004E161B" w:rsidRDefault="00150FF5" w:rsidP="00623FFF">
      <w:pPr>
        <w:ind w:firstLine="284"/>
        <w:rPr>
          <w:lang w:val="en-GB"/>
        </w:rPr>
      </w:pPr>
      <w:r w:rsidRPr="004E161B">
        <w:rPr>
          <w:lang w:val="en-GB"/>
        </w:rPr>
        <w:t>Please ensure that any reference cited in the text is also present in the reference list (and vice versa). Use the generally accepted rules for citing references regarding:</w:t>
      </w:r>
    </w:p>
    <w:p w14:paraId="60505427" w14:textId="77777777" w:rsidR="00150FF5" w:rsidRPr="004E161B" w:rsidRDefault="00F502BF" w:rsidP="005A0260">
      <w:pPr>
        <w:pStyle w:val="CTBBulletlist"/>
      </w:pPr>
      <w:r w:rsidRPr="004E161B">
        <w:t>c</w:t>
      </w:r>
      <w:r w:rsidR="00150FF5" w:rsidRPr="004E161B">
        <w:t>itation style (references should be numbered in the order in which they appear in the text and indicated by number(s) in square brackets)</w:t>
      </w:r>
      <w:r w:rsidR="00BD3270">
        <w:t xml:space="preserve">     </w:t>
      </w:r>
      <w:r w:rsidR="00BD3270" w:rsidRPr="00BD3270">
        <w:rPr>
          <w:sz w:val="16"/>
        </w:rPr>
        <w:t>(</w:t>
      </w:r>
      <w:r w:rsidR="00BD3270" w:rsidRPr="00BD3270">
        <w:rPr>
          <w:i/>
          <w:sz w:val="16"/>
        </w:rPr>
        <w:t>example of bulleted list formatting</w:t>
      </w:r>
      <w:r w:rsidR="00BD3270" w:rsidRPr="00BD3270">
        <w:rPr>
          <w:sz w:val="16"/>
        </w:rPr>
        <w:t>)</w:t>
      </w:r>
    </w:p>
    <w:p w14:paraId="04B944D9" w14:textId="77777777" w:rsidR="00150FF5" w:rsidRPr="004E161B" w:rsidRDefault="00F502BF" w:rsidP="005A0260">
      <w:pPr>
        <w:pStyle w:val="CTBBulletlist"/>
      </w:pPr>
      <w:r w:rsidRPr="004E161B">
        <w:t>i</w:t>
      </w:r>
      <w:r w:rsidR="00150FF5" w:rsidRPr="004E161B">
        <w:t>nternet sources (the full URL and date of access</w:t>
      </w:r>
      <w:r w:rsidRPr="004E161B">
        <w:t xml:space="preserve"> should be given</w:t>
      </w:r>
      <w:r w:rsidR="00150FF5" w:rsidRPr="004E161B">
        <w:t>),</w:t>
      </w:r>
    </w:p>
    <w:p w14:paraId="5292E2CB" w14:textId="77777777" w:rsidR="00DD46FF" w:rsidRPr="004E161B" w:rsidRDefault="00F502BF" w:rsidP="005A0260">
      <w:pPr>
        <w:pStyle w:val="CTBBulletlist"/>
      </w:pPr>
      <w:r w:rsidRPr="004E161B">
        <w:t>r</w:t>
      </w:r>
      <w:r w:rsidR="00150FF5" w:rsidRPr="004E161B">
        <w:t>eferences to preprints (you can refer to preprints that are relevant to your work, but they should be clearly marked as such</w:t>
      </w:r>
      <w:r w:rsidRPr="004E161B">
        <w:t>, for example by including the word “preprint”</w:t>
      </w:r>
      <w:r w:rsidR="00150FF5" w:rsidRPr="004E161B">
        <w:t>)</w:t>
      </w:r>
      <w:r w:rsidR="00203435" w:rsidRPr="004E161B">
        <w:t>.</w:t>
      </w:r>
    </w:p>
    <w:p w14:paraId="681354CB" w14:textId="77777777" w:rsidR="00623FFF" w:rsidRPr="004E161B" w:rsidRDefault="00623FFF" w:rsidP="003C2CF4">
      <w:pPr>
        <w:pStyle w:val="CTBText"/>
      </w:pPr>
      <w:r w:rsidRPr="004E161B">
        <w:t>Examples of how to cite references are given at the end of this document.</w:t>
      </w:r>
    </w:p>
    <w:p w14:paraId="48A8E1C9" w14:textId="77777777" w:rsidR="00203435" w:rsidRPr="004E161B" w:rsidRDefault="00F963B6" w:rsidP="003C2CF4">
      <w:pPr>
        <w:pStyle w:val="CTBText"/>
      </w:pPr>
      <w:r w:rsidRPr="004E161B">
        <w:t>Abbreviations that are not standard in the field should be defined when they first appear in the article. Ensure consistency of abbreviations throughout the article.</w:t>
      </w:r>
    </w:p>
    <w:p w14:paraId="11EAC765" w14:textId="77777777" w:rsidR="00620A72" w:rsidRPr="004E161B" w:rsidRDefault="00620A72" w:rsidP="003C2CF4">
      <w:pPr>
        <w:pStyle w:val="CTBSection1"/>
      </w:pPr>
      <w:r w:rsidRPr="004E161B">
        <w:t>2.</w:t>
      </w:r>
      <w:r w:rsidRPr="004E161B">
        <w:tab/>
        <w:t>Experimental</w:t>
      </w:r>
    </w:p>
    <w:p w14:paraId="76F02C54" w14:textId="77777777" w:rsidR="00620A72" w:rsidRPr="004E161B" w:rsidRDefault="00472CCF" w:rsidP="003C2CF4">
      <w:pPr>
        <w:pStyle w:val="CTBSection11"/>
      </w:pPr>
      <w:r w:rsidRPr="00902EC1">
        <w:t>2</w:t>
      </w:r>
      <w:r w:rsidR="00620A72" w:rsidRPr="00902EC1">
        <w:t>.1.</w:t>
      </w:r>
      <w:r w:rsidR="00620A72" w:rsidRPr="00902EC1">
        <w:tab/>
      </w:r>
      <w:r w:rsidR="00620A72" w:rsidRPr="004E161B">
        <w:t>Materials</w:t>
      </w:r>
    </w:p>
    <w:p w14:paraId="76E18D05" w14:textId="77777777" w:rsidR="00620A72" w:rsidRPr="004E161B" w:rsidRDefault="00620A72" w:rsidP="003C2CF4">
      <w:pPr>
        <w:pStyle w:val="CTBText"/>
        <w:rPr>
          <w:b/>
          <w:sz w:val="22"/>
          <w:szCs w:val="22"/>
        </w:rPr>
      </w:pPr>
      <w:r w:rsidRPr="004E161B">
        <w:t>Experimental should include brief details of the methods used such that a competent researcher in the field may be able to repeat the work.</w:t>
      </w:r>
    </w:p>
    <w:p w14:paraId="45EBF86B" w14:textId="77777777" w:rsidR="00620A72" w:rsidRPr="004E161B" w:rsidRDefault="00472CCF" w:rsidP="003C2CF4">
      <w:pPr>
        <w:pStyle w:val="CTBSection11"/>
      </w:pPr>
      <w:r w:rsidRPr="00902EC1">
        <w:lastRenderedPageBreak/>
        <w:t>2</w:t>
      </w:r>
      <w:r w:rsidR="00620A72" w:rsidRPr="00902EC1">
        <w:t>.2.</w:t>
      </w:r>
      <w:r w:rsidR="00620A72" w:rsidRPr="00902EC1">
        <w:tab/>
      </w:r>
      <w:r w:rsidR="00620A72" w:rsidRPr="004E161B">
        <w:t>Methods</w:t>
      </w:r>
    </w:p>
    <w:p w14:paraId="08A6079A" w14:textId="77777777" w:rsidR="007F657E" w:rsidRDefault="007F657E" w:rsidP="003C2CF4">
      <w:pPr>
        <w:pStyle w:val="CTBText"/>
      </w:pPr>
      <w:r w:rsidRPr="004E161B">
        <w:t xml:space="preserve">Methods that have already been published should be </w:t>
      </w:r>
      <w:r w:rsidR="00472CCF" w:rsidRPr="004E161B">
        <w:t>summarized</w:t>
      </w:r>
      <w:r w:rsidRPr="004E161B">
        <w:t xml:space="preserve"> and indicated by reference. Any modifications to existing methods should also be described.</w:t>
      </w:r>
    </w:p>
    <w:p w14:paraId="647E538B" w14:textId="77777777" w:rsidR="002B4412" w:rsidRPr="002B4412" w:rsidRDefault="002B4412" w:rsidP="002B4412">
      <w:pPr>
        <w:pStyle w:val="CTBText"/>
      </w:pPr>
      <w:r w:rsidRPr="002B4412">
        <w:t xml:space="preserve">Some elements of this section may include bulleted, numbered or descriptive lists, </w:t>
      </w:r>
      <w:proofErr w:type="spellStart"/>
      <w:r w:rsidRPr="002B4412">
        <w:t>e.g</w:t>
      </w:r>
      <w:proofErr w:type="spellEnd"/>
      <w:r w:rsidRPr="002B4412">
        <w:t>:</w:t>
      </w:r>
    </w:p>
    <w:p w14:paraId="5D57E8F7" w14:textId="77777777" w:rsidR="002B4412" w:rsidRPr="002B4412" w:rsidRDefault="002B4412" w:rsidP="002B4412">
      <w:pPr>
        <w:pStyle w:val="CTBDescriptivelist"/>
      </w:pPr>
      <w:r w:rsidRPr="002B4412">
        <w:rPr>
          <w:b/>
        </w:rPr>
        <w:t>Reagent1</w:t>
      </w:r>
      <w:r>
        <w:t xml:space="preserve"> was p</w:t>
      </w:r>
      <w:r w:rsidRPr="002B4412">
        <w:t>.a. and was purchased from.</w:t>
      </w:r>
      <w:r w:rsidR="008A7C20">
        <w:t xml:space="preserve">   (</w:t>
      </w:r>
      <w:r w:rsidR="008A7C20" w:rsidRPr="00BD3270">
        <w:rPr>
          <w:i/>
          <w:sz w:val="16"/>
        </w:rPr>
        <w:t xml:space="preserve">example of </w:t>
      </w:r>
      <w:r w:rsidR="008A7C20">
        <w:rPr>
          <w:i/>
          <w:sz w:val="16"/>
        </w:rPr>
        <w:t>descriptive</w:t>
      </w:r>
      <w:r w:rsidR="008A7C20" w:rsidRPr="00BD3270">
        <w:rPr>
          <w:i/>
          <w:sz w:val="16"/>
        </w:rPr>
        <w:t xml:space="preserve"> list formatting</w:t>
      </w:r>
      <w:r w:rsidR="008A7C20">
        <w:t>)</w:t>
      </w:r>
    </w:p>
    <w:p w14:paraId="10913409" w14:textId="77777777" w:rsidR="002B4412" w:rsidRPr="002B4412" w:rsidRDefault="002B4412" w:rsidP="002B4412">
      <w:pPr>
        <w:pStyle w:val="CTBDescriptivelist"/>
      </w:pPr>
      <w:r w:rsidRPr="002B4412">
        <w:rPr>
          <w:b/>
        </w:rPr>
        <w:t>Solvent2</w:t>
      </w:r>
      <w:r w:rsidRPr="002B4412">
        <w:t xml:space="preserve"> was of a purity suitable for the HPLC method.</w:t>
      </w:r>
    </w:p>
    <w:p w14:paraId="2D85EAC1" w14:textId="77777777" w:rsidR="00620A72" w:rsidRPr="004E161B" w:rsidRDefault="00472CCF" w:rsidP="0024609C">
      <w:pPr>
        <w:pStyle w:val="CTBSection111"/>
      </w:pPr>
      <w:r w:rsidRPr="0024609C">
        <w:t>2</w:t>
      </w:r>
      <w:r w:rsidR="00620A72" w:rsidRPr="0024609C">
        <w:t>.2.1</w:t>
      </w:r>
      <w:r w:rsidR="00620A72" w:rsidRPr="0024609C">
        <w:tab/>
        <w:t>NMR spectroscopy</w:t>
      </w:r>
      <w:r w:rsidRPr="004E161B">
        <w:t xml:space="preserve"> </w:t>
      </w:r>
      <w:r w:rsidRPr="00902EC1">
        <w:t>(for example)</w:t>
      </w:r>
    </w:p>
    <w:p w14:paraId="058BAB69" w14:textId="77777777" w:rsidR="003E5F06" w:rsidRPr="004E161B" w:rsidRDefault="007F657E" w:rsidP="003C2CF4">
      <w:pPr>
        <w:pStyle w:val="CTBSection1"/>
      </w:pPr>
      <w:r w:rsidRPr="004E161B">
        <w:t>3</w:t>
      </w:r>
      <w:r w:rsidR="00472CCF" w:rsidRPr="004E161B">
        <w:t>.</w:t>
      </w:r>
      <w:r w:rsidR="00472CCF" w:rsidRPr="004E161B">
        <w:tab/>
      </w:r>
      <w:r w:rsidR="00A30F04" w:rsidRPr="004E161B">
        <w:t>Results and discussion</w:t>
      </w:r>
    </w:p>
    <w:p w14:paraId="5A3B7E96" w14:textId="77777777" w:rsidR="00A30F04" w:rsidRPr="004E161B" w:rsidRDefault="00472CCF" w:rsidP="003C2CF4">
      <w:pPr>
        <w:pStyle w:val="CTBText"/>
      </w:pPr>
      <w:r w:rsidRPr="004E161B">
        <w:t xml:space="preserve">The results should be clear and consistent. This section should explore the relevance of the results of the work, not repeat them. Extensive citations and discussions of published literature should be avoided. </w:t>
      </w:r>
      <w:r w:rsidR="00A30F04" w:rsidRPr="004E161B">
        <w:t xml:space="preserve">Nomenclature and units: Chemical nomenclature, abbreviations and </w:t>
      </w:r>
      <w:r w:rsidR="009812C8" w:rsidRPr="004E161B">
        <w:t>symbols must follow IUPAC rules</w:t>
      </w:r>
      <w:r w:rsidR="00A30F04" w:rsidRPr="004E161B">
        <w:t>.</w:t>
      </w:r>
    </w:p>
    <w:p w14:paraId="3774171C" w14:textId="77777777" w:rsidR="00A30F04" w:rsidRPr="00902EC1" w:rsidRDefault="00F14C3F" w:rsidP="003C2CF4">
      <w:pPr>
        <w:pStyle w:val="CTBSection11"/>
      </w:pPr>
      <w:r w:rsidRPr="004E161B">
        <w:t>3</w:t>
      </w:r>
      <w:r w:rsidR="00A30F04" w:rsidRPr="004E161B">
        <w:t>.</w:t>
      </w:r>
      <w:r w:rsidR="00D70E6B" w:rsidRPr="004E161B">
        <w:t>1</w:t>
      </w:r>
      <w:r w:rsidR="00967FB3" w:rsidRPr="004E161B">
        <w:t>.</w:t>
      </w:r>
      <w:r w:rsidR="00967FB3" w:rsidRPr="004E161B">
        <w:tab/>
      </w:r>
      <w:r w:rsidR="00A30F04" w:rsidRPr="004E161B">
        <w:t>Mathematical formula</w:t>
      </w:r>
      <w:r w:rsidR="00E33195">
        <w:t>e</w:t>
      </w:r>
      <w:r w:rsidR="00A30F04" w:rsidRPr="004E161B">
        <w:t xml:space="preserve"> </w:t>
      </w:r>
    </w:p>
    <w:p w14:paraId="7BA7661C" w14:textId="77777777" w:rsidR="00A30F04" w:rsidRPr="004E161B" w:rsidRDefault="00A30F04" w:rsidP="003C2CF4">
      <w:pPr>
        <w:pStyle w:val="CTBText"/>
      </w:pPr>
      <w:r w:rsidRPr="004E161B">
        <w:t xml:space="preserve">Formulas should be written with Times New Roman 11 pts size, indexes - 7 pts, </w:t>
      </w:r>
      <w:r w:rsidR="00F963B6" w:rsidRPr="004E161B">
        <w:t>preferably</w:t>
      </w:r>
      <w:r w:rsidRPr="004E161B">
        <w:t xml:space="preserve"> mad</w:t>
      </w:r>
      <w:r w:rsidR="00F963B6" w:rsidRPr="004E161B">
        <w:t>e with MS Word equation editor</w:t>
      </w:r>
      <w:r w:rsidR="00967FB3" w:rsidRPr="004E161B">
        <w:t xml:space="preserve"> - please embed mathematical equations in the text as editable text rather than as images. Number all equations consecutively, which must be displayed separately from the text (if explicitly referred to in the text).</w:t>
      </w:r>
    </w:p>
    <w:p w14:paraId="60053150" w14:textId="77777777" w:rsidR="00EE5C2F" w:rsidRPr="004E161B" w:rsidRDefault="00EE5C2F" w:rsidP="003C2CF4">
      <w:pPr>
        <w:pStyle w:val="CTBEquationline"/>
        <w:rPr>
          <w:sz w:val="22"/>
        </w:rPr>
      </w:pPr>
      <m:oMath>
        <m:r>
          <m:rPr>
            <m:sty m:val="p"/>
          </m:rPr>
          <m:t>v=</m:t>
        </m:r>
        <m:d>
          <m:dPr>
            <m:ctrlPr/>
          </m:dPr>
          <m:e>
            <m:f>
              <m:fPr>
                <m:ctrlPr/>
              </m:fPr>
              <m:num>
                <m:sSup>
                  <m:sSupPr>
                    <m:ctrlPr/>
                  </m:sSupPr>
                  <m:e>
                    <m:r>
                      <m:rPr>
                        <m:sty m:val="p"/>
                      </m:rPr>
                      <m:t>a</m:t>
                    </m:r>
                  </m:e>
                  <m:sup>
                    <m:r>
                      <m:rPr>
                        <m:sty m:val="p"/>
                      </m:rPr>
                      <m:t>t</m:t>
                    </m:r>
                  </m:sup>
                </m:sSup>
              </m:num>
              <m:den>
                <m:sSub>
                  <m:sSubPr>
                    <m:ctrlPr/>
                  </m:sSubPr>
                  <m:e>
                    <m:r>
                      <m:rPr>
                        <m:sty m:val="p"/>
                      </m:rPr>
                      <m:t>u</m:t>
                    </m:r>
                  </m:e>
                  <m:sub>
                    <m:r>
                      <m:rPr>
                        <m:sty m:val="p"/>
                      </m:rPr>
                      <m:t>1</m:t>
                    </m:r>
                  </m:sub>
                </m:sSub>
              </m:den>
            </m:f>
            <m:r>
              <m:rPr>
                <m:sty m:val="p"/>
              </m:rPr>
              <m:t>,</m:t>
            </m:r>
            <m:f>
              <m:fPr>
                <m:ctrlPr/>
              </m:fPr>
              <m:num>
                <m:func>
                  <m:funcPr>
                    <m:ctrlPr/>
                  </m:funcPr>
                  <m:fName>
                    <m:r>
                      <m:rPr>
                        <m:sty m:val="p"/>
                      </m:rPr>
                      <w:rPr>
                        <w:sz w:val="24"/>
                      </w:rPr>
                      <m:t>cos</m:t>
                    </m:r>
                  </m:fName>
                  <m:e>
                    <m:r>
                      <m:rPr>
                        <m:sty m:val="p"/>
                      </m:rPr>
                      <m:t>t</m:t>
                    </m:r>
                  </m:e>
                </m:func>
              </m:num>
              <m:den>
                <m:r>
                  <m:rPr>
                    <m:sty m:val="p"/>
                  </m:rPr>
                  <m:t>10</m:t>
                </m:r>
                <m:sSub>
                  <m:sSubPr>
                    <m:ctrlPr/>
                  </m:sSubPr>
                  <m:e>
                    <m:r>
                      <m:rPr>
                        <m:sty m:val="p"/>
                      </m:rPr>
                      <m:t>u</m:t>
                    </m:r>
                  </m:e>
                  <m:sub>
                    <m:r>
                      <m:rPr>
                        <m:sty m:val="p"/>
                      </m:rPr>
                      <m:t>2</m:t>
                    </m:r>
                  </m:sub>
                </m:sSub>
              </m:den>
            </m:f>
          </m:e>
        </m:d>
      </m:oMath>
      <w:r w:rsidRPr="004E161B">
        <w:rPr>
          <w:sz w:val="22"/>
        </w:rPr>
        <w:tab/>
        <w:t>(1)</w:t>
      </w:r>
    </w:p>
    <w:p w14:paraId="4241AEB1" w14:textId="77777777" w:rsidR="00623FFF" w:rsidRPr="004E161B" w:rsidRDefault="00A30F04" w:rsidP="003C2CF4">
      <w:pPr>
        <w:pStyle w:val="CTBText"/>
        <w:ind w:firstLine="0"/>
      </w:pPr>
      <w:r w:rsidRPr="004E161B">
        <w:t xml:space="preserve">where: v – velocity, </w:t>
      </w:r>
      <w:r w:rsidRPr="004E161B">
        <w:rPr>
          <w:i/>
        </w:rPr>
        <w:t>a</w:t>
      </w:r>
      <w:r w:rsidRPr="004E161B">
        <w:t xml:space="preserve">, </w:t>
      </w:r>
      <w:r w:rsidRPr="004E161B">
        <w:rPr>
          <w:i/>
        </w:rPr>
        <w:t>t</w:t>
      </w:r>
      <w:r w:rsidRPr="004E161B">
        <w:t xml:space="preserve">, </w:t>
      </w:r>
      <w:r w:rsidRPr="004E161B">
        <w:rPr>
          <w:i/>
        </w:rPr>
        <w:t>u</w:t>
      </w:r>
      <w:r w:rsidRPr="004E161B">
        <w:rPr>
          <w:vertAlign w:val="subscript"/>
        </w:rPr>
        <w:t>1</w:t>
      </w:r>
      <w:r w:rsidRPr="004E161B">
        <w:t xml:space="preserve">, </w:t>
      </w:r>
      <w:r w:rsidRPr="004E161B">
        <w:rPr>
          <w:i/>
        </w:rPr>
        <w:t>u</w:t>
      </w:r>
      <w:r w:rsidRPr="004E161B">
        <w:rPr>
          <w:vertAlign w:val="subscript"/>
        </w:rPr>
        <w:t>2</w:t>
      </w:r>
      <w:r w:rsidRPr="004E161B">
        <w:t xml:space="preserve"> – </w:t>
      </w:r>
      <w:r w:rsidR="00623FFF" w:rsidRPr="004E161B">
        <w:t xml:space="preserve">other </w:t>
      </w:r>
      <w:r w:rsidRPr="004E161B">
        <w:t>variables.</w:t>
      </w:r>
      <w:r w:rsidR="00523087" w:rsidRPr="004E161B">
        <w:t xml:space="preserve"> </w:t>
      </w:r>
    </w:p>
    <w:p w14:paraId="6CD793F7" w14:textId="77777777" w:rsidR="00A30F04" w:rsidRPr="004E161B" w:rsidRDefault="00A30F04" w:rsidP="003C2CF4">
      <w:pPr>
        <w:pStyle w:val="CTBText"/>
      </w:pPr>
      <w:r w:rsidRPr="004E161B">
        <w:t>All symbols should be annotated.</w:t>
      </w:r>
    </w:p>
    <w:p w14:paraId="25545881" w14:textId="77777777" w:rsidR="003E5F06" w:rsidRPr="004E161B" w:rsidRDefault="00D70E6B" w:rsidP="003C2CF4">
      <w:pPr>
        <w:pStyle w:val="CTBSection11"/>
      </w:pPr>
      <w:r w:rsidRPr="00902EC1">
        <w:t>3</w:t>
      </w:r>
      <w:r w:rsidR="003E5F06" w:rsidRPr="00902EC1">
        <w:t>.</w:t>
      </w:r>
      <w:r w:rsidRPr="00902EC1">
        <w:t>2</w:t>
      </w:r>
      <w:r w:rsidR="003E5F06" w:rsidRPr="00902EC1">
        <w:t>.</w:t>
      </w:r>
      <w:r w:rsidR="00EE5C2F" w:rsidRPr="00902EC1">
        <w:tab/>
      </w:r>
      <w:r w:rsidR="00EE5C2F" w:rsidRPr="004E161B">
        <w:t>Figures, diagrams</w:t>
      </w:r>
      <w:r w:rsidR="0012308A" w:rsidRPr="004E161B">
        <w:t>, etc. ..</w:t>
      </w:r>
      <w:r w:rsidR="00EE5C2F" w:rsidRPr="004E161B">
        <w:t>.</w:t>
      </w:r>
    </w:p>
    <w:p w14:paraId="2FD40463" w14:textId="77777777" w:rsidR="00D70E6B" w:rsidRDefault="00D70E6B" w:rsidP="003C2CF4">
      <w:pPr>
        <w:pStyle w:val="CTBTextbeforegraphic"/>
      </w:pPr>
      <w:r w:rsidRPr="004E161B">
        <w:t>Figures, diagrams, photographs, images etc. graphic objects must be embedded in the correct place in the article. Source files may be required at the editing stage of the article.</w:t>
      </w:r>
    </w:p>
    <w:p w14:paraId="73B9144A" w14:textId="77777777" w:rsidR="0024609C" w:rsidRPr="00C53CFA" w:rsidRDefault="00C53CFA" w:rsidP="00C53CFA">
      <w:pPr>
        <w:pStyle w:val="CTBGraphicplace"/>
      </w:pPr>
      <w:r w:rsidRPr="00C53CFA">
        <w:rPr>
          <w:noProof/>
          <w:lang w:val="pl-PL"/>
        </w:rPr>
        <w:drawing>
          <wp:inline distT="0" distB="0" distL="0" distR="0" wp14:anchorId="72002CBD" wp14:editId="0BC13E15">
            <wp:extent cx="5687219" cy="3381847"/>
            <wp:effectExtent l="0" t="0" r="889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_example.png"/>
                    <pic:cNvPicPr/>
                  </pic:nvPicPr>
                  <pic:blipFill>
                    <a:blip r:embed="rId7">
                      <a:extLst>
                        <a:ext uri="{28A0092B-C50C-407E-A947-70E740481C1C}">
                          <a14:useLocalDpi xmlns:a14="http://schemas.microsoft.com/office/drawing/2010/main" val="0"/>
                        </a:ext>
                      </a:extLst>
                    </a:blip>
                    <a:stretch>
                      <a:fillRect/>
                    </a:stretch>
                  </pic:blipFill>
                  <pic:spPr>
                    <a:xfrm>
                      <a:off x="0" y="0"/>
                      <a:ext cx="5687219" cy="3381847"/>
                    </a:xfrm>
                    <a:prstGeom prst="rect">
                      <a:avLst/>
                    </a:prstGeom>
                  </pic:spPr>
                </pic:pic>
              </a:graphicData>
            </a:graphic>
          </wp:inline>
        </w:drawing>
      </w:r>
    </w:p>
    <w:p w14:paraId="1E4C6248" w14:textId="69940423" w:rsidR="00621A49" w:rsidRPr="004E161B" w:rsidRDefault="00621A49" w:rsidP="0024609C">
      <w:pPr>
        <w:pStyle w:val="CTBFigurecaption"/>
      </w:pPr>
      <w:r w:rsidRPr="004E161B">
        <w:t>Fig. 1.</w:t>
      </w:r>
      <w:r w:rsidR="00902EC1">
        <w:tab/>
      </w:r>
      <w:r w:rsidR="00C64BE1" w:rsidRPr="004E161B">
        <w:t>Schematic representation of.....</w:t>
      </w:r>
    </w:p>
    <w:p w14:paraId="73632052" w14:textId="77777777" w:rsidR="0012308A" w:rsidRPr="004E161B" w:rsidRDefault="006C1A4E" w:rsidP="003C2CF4">
      <w:pPr>
        <w:pStyle w:val="CTBText"/>
      </w:pPr>
      <w:r w:rsidRPr="004E161B">
        <w:t xml:space="preserve">Images should be of the highest possible resolution, minimum 1200x1200 pixels. </w:t>
      </w:r>
      <w:r w:rsidR="002F5B3F" w:rsidRPr="004E161B">
        <w:t>Depending on the type of file, the appropri</w:t>
      </w:r>
      <w:r w:rsidR="0012308A" w:rsidRPr="004E161B">
        <w:t>ate file format should be used:</w:t>
      </w:r>
    </w:p>
    <w:p w14:paraId="3CDBE486" w14:textId="77777777" w:rsidR="00CB70B8" w:rsidRPr="004E161B" w:rsidRDefault="0012308A" w:rsidP="00BD3270">
      <w:pPr>
        <w:pStyle w:val="CTBEnumeratedlist"/>
      </w:pPr>
      <w:r w:rsidRPr="004E161B">
        <w:lastRenderedPageBreak/>
        <w:t>for vector graphics, the EMF or EPS format is preferred</w:t>
      </w:r>
      <w:r w:rsidR="002B4412">
        <w:t>,</w:t>
      </w:r>
      <w:r w:rsidR="00BD3270">
        <w:t xml:space="preserve">  (</w:t>
      </w:r>
      <w:r w:rsidR="00BD3270" w:rsidRPr="00BD3270">
        <w:rPr>
          <w:i/>
          <w:sz w:val="16"/>
        </w:rPr>
        <w:t>example of numbered list formatting</w:t>
      </w:r>
      <w:r w:rsidR="00BD3270">
        <w:t>)</w:t>
      </w:r>
    </w:p>
    <w:p w14:paraId="5ADAB089" w14:textId="77777777" w:rsidR="002B4412" w:rsidRPr="004E161B" w:rsidRDefault="00625A2E" w:rsidP="00BD3270">
      <w:pPr>
        <w:pStyle w:val="CTBEnumeratedlist"/>
      </w:pPr>
      <w:r w:rsidRPr="004E161B">
        <w:t>for colour or greyscale photographs or bitmaps use TIFF or JPEG format.</w:t>
      </w:r>
    </w:p>
    <w:p w14:paraId="12B35908" w14:textId="77777777" w:rsidR="00AC595E" w:rsidRPr="004E161B" w:rsidRDefault="00AC595E" w:rsidP="003C2CF4">
      <w:pPr>
        <w:pStyle w:val="CTBText"/>
      </w:pPr>
      <w:r w:rsidRPr="004E161B">
        <w:t>Text in illustrations should be kept to a minimum, but all symbols and abbreviations used should be explained.</w:t>
      </w:r>
    </w:p>
    <w:p w14:paraId="056B328B" w14:textId="77777777" w:rsidR="00625A2E" w:rsidRPr="004E161B" w:rsidRDefault="00625A2E" w:rsidP="003C2CF4">
      <w:pPr>
        <w:pStyle w:val="CTBSection11"/>
      </w:pPr>
      <w:r w:rsidRPr="00902EC1">
        <w:t>3.3.</w:t>
      </w:r>
      <w:r w:rsidRPr="00902EC1">
        <w:tab/>
      </w:r>
      <w:r w:rsidRPr="004E161B">
        <w:t>Tables</w:t>
      </w:r>
    </w:p>
    <w:p w14:paraId="7C7EBF88" w14:textId="77777777" w:rsidR="00625A2E" w:rsidRPr="004E161B" w:rsidRDefault="00625A2E" w:rsidP="003C2CF4">
      <w:pPr>
        <w:pStyle w:val="CTBText"/>
      </w:pPr>
      <w:r w:rsidRPr="004E161B">
        <w:t>Tables should be inserted as editable text, not as an image. Tables should be placed after their citation in the text. Tables should be numbered according to their order in the text, and any comments on tables should be placed below their content.</w:t>
      </w:r>
    </w:p>
    <w:p w14:paraId="2586B7B9" w14:textId="77777777" w:rsidR="00621A49" w:rsidRPr="004E161B" w:rsidRDefault="00621A49" w:rsidP="003C2CF4">
      <w:pPr>
        <w:pStyle w:val="CTBTablecaption"/>
      </w:pPr>
      <w:r w:rsidRPr="004E161B">
        <w:t>Table 1.</w:t>
      </w:r>
      <w:r w:rsidR="00AC595E" w:rsidRPr="004E161B">
        <w:tab/>
      </w:r>
      <w:r w:rsidR="006C1A4E" w:rsidRPr="004E161B">
        <w:t>Table title</w:t>
      </w:r>
      <w:r w:rsidR="00AC595E" w:rsidRPr="004E161B">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3"/>
        <w:gridCol w:w="2264"/>
        <w:gridCol w:w="2263"/>
        <w:gridCol w:w="2263"/>
      </w:tblGrid>
      <w:tr w:rsidR="000522CD" w:rsidRPr="004E161B" w14:paraId="33794CD6" w14:textId="77777777" w:rsidTr="002B4412">
        <w:tc>
          <w:tcPr>
            <w:tcW w:w="2265" w:type="dxa"/>
          </w:tcPr>
          <w:p w14:paraId="3C42FCAA" w14:textId="77777777" w:rsidR="000522CD" w:rsidRPr="00C53CFA" w:rsidRDefault="006C1A4E" w:rsidP="000522CD">
            <w:pPr>
              <w:jc w:val="center"/>
              <w:rPr>
                <w:b/>
                <w:color w:val="C0C0C0"/>
                <w:lang w:val="en-GB"/>
              </w:rPr>
            </w:pPr>
            <w:r w:rsidRPr="00C53CFA">
              <w:rPr>
                <w:b/>
                <w:lang w:val="en-GB"/>
              </w:rPr>
              <w:t>Description</w:t>
            </w:r>
            <w:r w:rsidR="000522CD" w:rsidRPr="00C53CFA">
              <w:rPr>
                <w:b/>
                <w:lang w:val="en-GB"/>
              </w:rPr>
              <w:t xml:space="preserve"> 1</w:t>
            </w:r>
          </w:p>
        </w:tc>
        <w:tc>
          <w:tcPr>
            <w:tcW w:w="2266" w:type="dxa"/>
          </w:tcPr>
          <w:p w14:paraId="70E3D208" w14:textId="77777777" w:rsidR="000522CD" w:rsidRPr="00C53CFA" w:rsidRDefault="006C1A4E" w:rsidP="00AC595E">
            <w:pPr>
              <w:jc w:val="center"/>
              <w:rPr>
                <w:i/>
                <w:color w:val="C0C0C0"/>
                <w:lang w:val="en-GB"/>
              </w:rPr>
            </w:pPr>
            <w:r w:rsidRPr="00C53CFA">
              <w:rPr>
                <w:b/>
                <w:lang w:val="en-GB"/>
              </w:rPr>
              <w:t xml:space="preserve">Description </w:t>
            </w:r>
            <w:r w:rsidR="00AC595E" w:rsidRPr="00C53CFA">
              <w:rPr>
                <w:b/>
                <w:lang w:val="en-GB"/>
              </w:rPr>
              <w:t>2</w:t>
            </w:r>
          </w:p>
        </w:tc>
        <w:tc>
          <w:tcPr>
            <w:tcW w:w="2266" w:type="dxa"/>
          </w:tcPr>
          <w:p w14:paraId="6EFD79A9" w14:textId="77777777" w:rsidR="000522CD" w:rsidRPr="00C53CFA" w:rsidRDefault="006C1A4E" w:rsidP="00AC595E">
            <w:pPr>
              <w:jc w:val="center"/>
              <w:rPr>
                <w:i/>
                <w:color w:val="C0C0C0"/>
                <w:lang w:val="en-GB"/>
              </w:rPr>
            </w:pPr>
            <w:r w:rsidRPr="00C53CFA">
              <w:rPr>
                <w:b/>
                <w:lang w:val="en-GB"/>
              </w:rPr>
              <w:t xml:space="preserve">Description </w:t>
            </w:r>
            <w:r w:rsidR="00AC595E" w:rsidRPr="00C53CFA">
              <w:rPr>
                <w:b/>
                <w:lang w:val="en-GB"/>
              </w:rPr>
              <w:t>3</w:t>
            </w:r>
          </w:p>
        </w:tc>
        <w:tc>
          <w:tcPr>
            <w:tcW w:w="2266" w:type="dxa"/>
          </w:tcPr>
          <w:p w14:paraId="0D3132DF" w14:textId="77777777" w:rsidR="000522CD" w:rsidRPr="00C53CFA" w:rsidRDefault="006C1A4E" w:rsidP="00AC595E">
            <w:pPr>
              <w:jc w:val="center"/>
              <w:rPr>
                <w:i/>
                <w:color w:val="C0C0C0"/>
                <w:lang w:val="en-GB"/>
              </w:rPr>
            </w:pPr>
            <w:r w:rsidRPr="00C53CFA">
              <w:rPr>
                <w:b/>
                <w:lang w:val="en-GB"/>
              </w:rPr>
              <w:t xml:space="preserve">Description </w:t>
            </w:r>
            <w:r w:rsidR="00AC595E" w:rsidRPr="00C53CFA">
              <w:rPr>
                <w:b/>
                <w:lang w:val="en-GB"/>
              </w:rPr>
              <w:t>4</w:t>
            </w:r>
          </w:p>
        </w:tc>
      </w:tr>
      <w:tr w:rsidR="000522CD" w:rsidRPr="004E161B" w14:paraId="7F01055F" w14:textId="77777777" w:rsidTr="002B4412">
        <w:tc>
          <w:tcPr>
            <w:tcW w:w="2265" w:type="dxa"/>
          </w:tcPr>
          <w:p w14:paraId="4F856D95" w14:textId="77777777" w:rsidR="000522CD" w:rsidRPr="00C53CFA" w:rsidRDefault="000522CD" w:rsidP="000522CD">
            <w:pPr>
              <w:jc w:val="center"/>
              <w:rPr>
                <w:lang w:val="en-GB"/>
              </w:rPr>
            </w:pPr>
          </w:p>
        </w:tc>
        <w:tc>
          <w:tcPr>
            <w:tcW w:w="2266" w:type="dxa"/>
          </w:tcPr>
          <w:p w14:paraId="4CC9BDAD" w14:textId="77777777" w:rsidR="000522CD" w:rsidRPr="00C53CFA" w:rsidRDefault="000522CD" w:rsidP="0005348E">
            <w:pPr>
              <w:jc w:val="center"/>
              <w:rPr>
                <w:lang w:val="en-GB"/>
              </w:rPr>
            </w:pPr>
            <w:r w:rsidRPr="00C53CFA">
              <w:rPr>
                <w:lang w:val="en-GB"/>
              </w:rPr>
              <w:t>3.3</w:t>
            </w:r>
            <w:r w:rsidR="0005348E">
              <w:rPr>
                <w:lang w:val="en-GB"/>
              </w:rPr>
              <w:t>210</w:t>
            </w:r>
          </w:p>
        </w:tc>
        <w:tc>
          <w:tcPr>
            <w:tcW w:w="2266" w:type="dxa"/>
          </w:tcPr>
          <w:p w14:paraId="727E79CD" w14:textId="77777777" w:rsidR="000522CD" w:rsidRPr="00C53CFA" w:rsidRDefault="000522CD" w:rsidP="000522CD">
            <w:pPr>
              <w:jc w:val="center"/>
              <w:rPr>
                <w:lang w:val="en-GB"/>
              </w:rPr>
            </w:pPr>
          </w:p>
        </w:tc>
        <w:tc>
          <w:tcPr>
            <w:tcW w:w="2266" w:type="dxa"/>
          </w:tcPr>
          <w:p w14:paraId="79139326" w14:textId="77777777" w:rsidR="000522CD" w:rsidRPr="00C53CFA" w:rsidRDefault="000522CD" w:rsidP="000522CD">
            <w:pPr>
              <w:jc w:val="center"/>
              <w:rPr>
                <w:lang w:val="en-GB"/>
              </w:rPr>
            </w:pPr>
          </w:p>
        </w:tc>
      </w:tr>
      <w:tr w:rsidR="000522CD" w:rsidRPr="004E161B" w14:paraId="325E4204" w14:textId="77777777" w:rsidTr="002B4412">
        <w:tc>
          <w:tcPr>
            <w:tcW w:w="2265" w:type="dxa"/>
          </w:tcPr>
          <w:p w14:paraId="6538155B" w14:textId="77777777" w:rsidR="000522CD" w:rsidRPr="00C53CFA" w:rsidRDefault="000522CD" w:rsidP="000522CD">
            <w:pPr>
              <w:jc w:val="center"/>
              <w:rPr>
                <w:lang w:val="en-GB"/>
              </w:rPr>
            </w:pPr>
          </w:p>
        </w:tc>
        <w:tc>
          <w:tcPr>
            <w:tcW w:w="2266" w:type="dxa"/>
          </w:tcPr>
          <w:p w14:paraId="33982A09" w14:textId="77777777" w:rsidR="000522CD" w:rsidRPr="00C53CFA" w:rsidRDefault="000522CD" w:rsidP="000522CD">
            <w:pPr>
              <w:jc w:val="center"/>
              <w:rPr>
                <w:lang w:val="en-GB"/>
              </w:rPr>
            </w:pPr>
            <w:r w:rsidRPr="00C53CFA">
              <w:rPr>
                <w:lang w:val="en-GB"/>
              </w:rPr>
              <w:t>4.4444</w:t>
            </w:r>
          </w:p>
        </w:tc>
        <w:tc>
          <w:tcPr>
            <w:tcW w:w="2266" w:type="dxa"/>
          </w:tcPr>
          <w:p w14:paraId="6F917D46" w14:textId="77777777" w:rsidR="000522CD" w:rsidRPr="00C53CFA" w:rsidRDefault="000522CD" w:rsidP="000522CD">
            <w:pPr>
              <w:jc w:val="center"/>
              <w:rPr>
                <w:lang w:val="en-GB"/>
              </w:rPr>
            </w:pPr>
          </w:p>
        </w:tc>
        <w:tc>
          <w:tcPr>
            <w:tcW w:w="2266" w:type="dxa"/>
          </w:tcPr>
          <w:p w14:paraId="3B7FD6BF" w14:textId="77777777" w:rsidR="000522CD" w:rsidRPr="00C53CFA" w:rsidRDefault="000522CD" w:rsidP="000522CD">
            <w:pPr>
              <w:jc w:val="center"/>
              <w:rPr>
                <w:lang w:val="en-GB"/>
              </w:rPr>
            </w:pPr>
          </w:p>
        </w:tc>
      </w:tr>
      <w:tr w:rsidR="000522CD" w:rsidRPr="004E161B" w14:paraId="2C15503B" w14:textId="77777777" w:rsidTr="002B4412">
        <w:tc>
          <w:tcPr>
            <w:tcW w:w="2265" w:type="dxa"/>
          </w:tcPr>
          <w:p w14:paraId="65176B1E" w14:textId="77777777" w:rsidR="000522CD" w:rsidRPr="00C53CFA" w:rsidRDefault="000522CD" w:rsidP="001E4BA8">
            <w:pPr>
              <w:jc w:val="both"/>
              <w:rPr>
                <w:i/>
                <w:color w:val="C0C0C0"/>
                <w:lang w:val="en-GB"/>
              </w:rPr>
            </w:pPr>
          </w:p>
        </w:tc>
        <w:tc>
          <w:tcPr>
            <w:tcW w:w="2266" w:type="dxa"/>
          </w:tcPr>
          <w:p w14:paraId="4E754BAB" w14:textId="77777777" w:rsidR="000522CD" w:rsidRPr="00C53CFA" w:rsidRDefault="000522CD" w:rsidP="001E4BA8">
            <w:pPr>
              <w:jc w:val="both"/>
              <w:rPr>
                <w:i/>
                <w:color w:val="C0C0C0"/>
                <w:lang w:val="en-GB"/>
              </w:rPr>
            </w:pPr>
          </w:p>
        </w:tc>
        <w:tc>
          <w:tcPr>
            <w:tcW w:w="2266" w:type="dxa"/>
          </w:tcPr>
          <w:p w14:paraId="04E4BCEF" w14:textId="77777777" w:rsidR="000522CD" w:rsidRPr="00C53CFA" w:rsidRDefault="000522CD" w:rsidP="001E4BA8">
            <w:pPr>
              <w:jc w:val="both"/>
              <w:rPr>
                <w:i/>
                <w:color w:val="C0C0C0"/>
                <w:lang w:val="en-GB"/>
              </w:rPr>
            </w:pPr>
          </w:p>
        </w:tc>
        <w:tc>
          <w:tcPr>
            <w:tcW w:w="2266" w:type="dxa"/>
          </w:tcPr>
          <w:p w14:paraId="5630E02F" w14:textId="77777777" w:rsidR="000522CD" w:rsidRPr="00C53CFA" w:rsidRDefault="000522CD" w:rsidP="001E4BA8">
            <w:pPr>
              <w:jc w:val="both"/>
              <w:rPr>
                <w:i/>
                <w:color w:val="C0C0C0"/>
                <w:lang w:val="en-GB"/>
              </w:rPr>
            </w:pPr>
          </w:p>
        </w:tc>
      </w:tr>
    </w:tbl>
    <w:p w14:paraId="48B3A327" w14:textId="77777777" w:rsidR="004E161B" w:rsidRPr="00902EC1" w:rsidRDefault="004E161B" w:rsidP="003C2CF4">
      <w:pPr>
        <w:pStyle w:val="CTBSection11"/>
      </w:pPr>
      <w:r w:rsidRPr="004E161B">
        <w:t>3.4.</w:t>
      </w:r>
      <w:r w:rsidRPr="004E161B">
        <w:tab/>
        <w:t>Conclusions</w:t>
      </w:r>
    </w:p>
    <w:p w14:paraId="2E86E018" w14:textId="77777777" w:rsidR="004E161B" w:rsidRPr="004E161B" w:rsidRDefault="004E161B" w:rsidP="003C2CF4">
      <w:pPr>
        <w:pStyle w:val="CTBText"/>
        <w:rPr>
          <w:i/>
        </w:rPr>
      </w:pPr>
      <w:r w:rsidRPr="004E161B">
        <w:t>The main conclusions of the results of the work can be presented in a short Conclusions section. This can stand alone or be a subsection of the Results and Discussion section.</w:t>
      </w:r>
    </w:p>
    <w:p w14:paraId="074FB2CB" w14:textId="77777777" w:rsidR="006C1A4E" w:rsidRPr="003C2CF4" w:rsidRDefault="006C1A4E" w:rsidP="003C2CF4">
      <w:pPr>
        <w:pStyle w:val="CTBAcknowledgements"/>
      </w:pPr>
      <w:r w:rsidRPr="003C2CF4">
        <w:t>Acknowledgements</w:t>
      </w:r>
      <w:r w:rsidRPr="003C2CF4">
        <w:br/>
        <w:t>List those individuals who provided help during the research</w:t>
      </w:r>
      <w:bookmarkStart w:id="0" w:name="48200"/>
      <w:bookmarkEnd w:id="0"/>
      <w:r w:rsidRPr="003C2CF4">
        <w:t>. Funding: This work was supported by the National Institutes of He</w:t>
      </w:r>
      <w:r w:rsidR="00576BC3" w:rsidRPr="003C2CF4">
        <w:t xml:space="preserve">alth [grant numbers </w:t>
      </w:r>
      <w:proofErr w:type="spellStart"/>
      <w:r w:rsidR="00576BC3" w:rsidRPr="003C2CF4">
        <w:t>xxxx</w:t>
      </w:r>
      <w:proofErr w:type="spellEnd"/>
      <w:r w:rsidR="00576BC3" w:rsidRPr="003C2CF4">
        <w:t xml:space="preserve">, </w:t>
      </w:r>
      <w:proofErr w:type="spellStart"/>
      <w:r w:rsidR="00576BC3" w:rsidRPr="003C2CF4">
        <w:t>yyyy</w:t>
      </w:r>
      <w:proofErr w:type="spellEnd"/>
      <w:r w:rsidR="00576BC3" w:rsidRPr="003C2CF4">
        <w:t>]</w:t>
      </w:r>
      <w:r w:rsidRPr="003C2CF4">
        <w:t>.</w:t>
      </w:r>
    </w:p>
    <w:p w14:paraId="178AC075" w14:textId="77777777" w:rsidR="00373F42" w:rsidRPr="00902EC1" w:rsidRDefault="006C1A4E" w:rsidP="003C2CF4">
      <w:pPr>
        <w:pStyle w:val="CTBSection1"/>
      </w:pPr>
      <w:r w:rsidRPr="004E161B">
        <w:t>References</w:t>
      </w:r>
    </w:p>
    <w:p w14:paraId="41061083" w14:textId="77777777" w:rsidR="006C1A4E" w:rsidRPr="004E161B" w:rsidRDefault="009B4F00" w:rsidP="001F238A">
      <w:pPr>
        <w:pStyle w:val="CTBReferences"/>
      </w:pPr>
      <w:r w:rsidRPr="004E161B">
        <w:t>[1]</w:t>
      </w:r>
      <w:r w:rsidR="00FB341D" w:rsidRPr="004E161B">
        <w:tab/>
      </w:r>
      <w:r w:rsidR="006C1A4E" w:rsidRPr="004E161B">
        <w:t xml:space="preserve">Reference to a journal publication: Van der Geer, J., </w:t>
      </w:r>
      <w:proofErr w:type="spellStart"/>
      <w:r w:rsidR="006C1A4E" w:rsidRPr="004E161B">
        <w:t>Hanraads</w:t>
      </w:r>
      <w:proofErr w:type="spellEnd"/>
      <w:r w:rsidR="006C1A4E" w:rsidRPr="004E161B">
        <w:t xml:space="preserve">, J.A.J., Lupton, R.A., </w:t>
      </w:r>
      <w:r w:rsidR="006C1A4E" w:rsidRPr="004E161B">
        <w:rPr>
          <w:i/>
        </w:rPr>
        <w:t>J. Sci. Commun</w:t>
      </w:r>
      <w:r w:rsidR="006C1A4E" w:rsidRPr="004E161B">
        <w:t>.</w:t>
      </w:r>
      <w:r w:rsidR="00E63016" w:rsidRPr="004E161B">
        <w:t xml:space="preserve">, </w:t>
      </w:r>
      <w:r w:rsidR="006C1A4E" w:rsidRPr="007D6E83">
        <w:rPr>
          <w:b/>
          <w:bCs/>
        </w:rPr>
        <w:t>163</w:t>
      </w:r>
      <w:r w:rsidR="006C1A4E" w:rsidRPr="004E161B">
        <w:t>, 51</w:t>
      </w:r>
      <w:r w:rsidR="00AC595E" w:rsidRPr="004E161B">
        <w:noBreakHyphen/>
      </w:r>
      <w:r w:rsidR="006C1A4E" w:rsidRPr="004E161B">
        <w:t>59</w:t>
      </w:r>
      <w:r w:rsidR="007D6E83">
        <w:t xml:space="preserve"> (</w:t>
      </w:r>
      <w:r w:rsidR="007D6E83" w:rsidRPr="004E161B">
        <w:t>2016</w:t>
      </w:r>
      <w:r w:rsidR="007D6E83">
        <w:t>)</w:t>
      </w:r>
      <w:r w:rsidR="006C1A4E" w:rsidRPr="004E161B">
        <w:t>.</w:t>
      </w:r>
    </w:p>
    <w:p w14:paraId="20B43A6C" w14:textId="77777777" w:rsidR="006C1A4E" w:rsidRPr="004E161B" w:rsidRDefault="003C2CF4" w:rsidP="001F238A">
      <w:pPr>
        <w:pStyle w:val="CTBReferences"/>
      </w:pPr>
      <w:r>
        <w:t>[2]</w:t>
      </w:r>
      <w:r>
        <w:tab/>
      </w:r>
      <w:r w:rsidR="006C1A4E" w:rsidRPr="004E161B">
        <w:t>Reference to a book: Strunk Jr., W., White, E.B., The Elements of Styl</w:t>
      </w:r>
      <w:r w:rsidR="00121033" w:rsidRPr="004E161B">
        <w:t>e, fourth ed. Longman, New York, 2000.</w:t>
      </w:r>
    </w:p>
    <w:p w14:paraId="3D3209FE" w14:textId="77777777" w:rsidR="00E63016" w:rsidRPr="004E161B" w:rsidRDefault="003C2CF4" w:rsidP="001F238A">
      <w:pPr>
        <w:pStyle w:val="CTBReferences"/>
      </w:pPr>
      <w:r>
        <w:t>[3]</w:t>
      </w:r>
      <w:r>
        <w:tab/>
      </w:r>
      <w:r w:rsidR="006C1A4E" w:rsidRPr="004E161B">
        <w:t>Reference to a chapter in an edited book: Mettam, G.R., Adams, L.B., How to prepare an electronic version of your article, in: Jones, B.S., Smith , R.Z. (Eds.), Introduction to the Electronic Age. E</w:t>
      </w:r>
      <w:r w:rsidR="00C53CFA">
        <w:noBreakHyphen/>
      </w:r>
      <w:r w:rsidR="006C1A4E" w:rsidRPr="004E161B">
        <w:t xml:space="preserve">Publishing Inc., New York, </w:t>
      </w:r>
      <w:r w:rsidR="00121033" w:rsidRPr="004E161B">
        <w:t xml:space="preserve">2009, </w:t>
      </w:r>
      <w:r w:rsidR="006C1A4E" w:rsidRPr="004E161B">
        <w:t>pp. 281–304.</w:t>
      </w:r>
    </w:p>
    <w:p w14:paraId="43B61710" w14:textId="77777777" w:rsidR="006C1A4E" w:rsidRPr="004E161B" w:rsidRDefault="003C2CF4" w:rsidP="001F238A">
      <w:pPr>
        <w:pStyle w:val="CTBReferences"/>
      </w:pPr>
      <w:r>
        <w:t>[4]</w:t>
      </w:r>
      <w:r>
        <w:tab/>
      </w:r>
      <w:r w:rsidR="006C1A4E" w:rsidRPr="004E161B">
        <w:t xml:space="preserve">Reference to a website: Cancer Research UK, 1975. Cancer statistics reports for the UK. http://www.cancerresearchuk.org/aboutcancer/statistics/cancerstatsreport/ (accessed </w:t>
      </w:r>
      <w:r w:rsidR="00E63016" w:rsidRPr="004E161B">
        <w:t>2016/12/30</w:t>
      </w:r>
      <w:r w:rsidR="006C1A4E" w:rsidRPr="004E161B">
        <w:t>).</w:t>
      </w:r>
    </w:p>
    <w:p w14:paraId="3B9F86B9" w14:textId="77777777" w:rsidR="003C7CD2" w:rsidRPr="004E161B" w:rsidRDefault="003C2CF4" w:rsidP="001F238A">
      <w:pPr>
        <w:pStyle w:val="CTBReferences"/>
      </w:pPr>
      <w:r w:rsidRPr="00E00372">
        <w:t>[5]</w:t>
      </w:r>
      <w:r w:rsidRPr="00E00372">
        <w:tab/>
      </w:r>
      <w:r w:rsidR="006C1A4E" w:rsidRPr="00E00372">
        <w:t xml:space="preserve">Reference to a dataset: Oguro, M., </w:t>
      </w:r>
      <w:proofErr w:type="spellStart"/>
      <w:r w:rsidR="006C1A4E" w:rsidRPr="00E00372">
        <w:t>Imahiro</w:t>
      </w:r>
      <w:proofErr w:type="spellEnd"/>
      <w:r w:rsidR="006C1A4E" w:rsidRPr="00E00372">
        <w:t xml:space="preserve">, S., Saito, S., </w:t>
      </w:r>
      <w:proofErr w:type="spellStart"/>
      <w:r w:rsidR="006C1A4E" w:rsidRPr="00E00372">
        <w:t>Nakashizuka</w:t>
      </w:r>
      <w:proofErr w:type="spellEnd"/>
      <w:r w:rsidR="006C1A4E" w:rsidRPr="00E00372">
        <w:t xml:space="preserve">, T., 2015. </w:t>
      </w:r>
      <w:r w:rsidR="006C1A4E" w:rsidRPr="004E161B">
        <w:t xml:space="preserve">Mortality data for Japanese oak wilt disease and surrounding forest compositions. Mendeley Data, v1. </w:t>
      </w:r>
      <w:r w:rsidR="00576BC3" w:rsidRPr="004E161B">
        <w:t>http://dx.doi.org/10.17632/xwj98nb39r.1</w:t>
      </w:r>
      <w:r w:rsidR="006C1A4E" w:rsidRPr="004E161B">
        <w:t>.</w:t>
      </w:r>
    </w:p>
    <w:sectPr w:rsidR="003C7CD2" w:rsidRPr="004E161B" w:rsidSect="00E00372">
      <w:headerReference w:type="even" r:id="rId8"/>
      <w:headerReference w:type="default" r:id="rId9"/>
      <w:footerReference w:type="even" r:id="rId10"/>
      <w:footerReference w:type="default" r:id="rId11"/>
      <w:headerReference w:type="first" r:id="rId12"/>
      <w:footerReference w:type="first" r:id="rId13"/>
      <w:pgSz w:w="11907" w:h="16840" w:code="9"/>
      <w:pgMar w:top="1417" w:right="1417" w:bottom="1417" w:left="1417" w:header="1134" w:footer="113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B04DA" w14:textId="77777777" w:rsidR="001C2420" w:rsidRDefault="001C2420" w:rsidP="00713E29">
      <w:r>
        <w:separator/>
      </w:r>
    </w:p>
  </w:endnote>
  <w:endnote w:type="continuationSeparator" w:id="0">
    <w:p w14:paraId="065AEDD7" w14:textId="77777777" w:rsidR="001C2420" w:rsidRDefault="001C2420" w:rsidP="0071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536650"/>
      <w:docPartObj>
        <w:docPartGallery w:val="Page Numbers (Bottom of Page)"/>
        <w:docPartUnique/>
      </w:docPartObj>
    </w:sdtPr>
    <w:sdtContent>
      <w:p w14:paraId="0B80BAE9" w14:textId="2820C82C" w:rsidR="00E00372" w:rsidRDefault="00E00372" w:rsidP="00E00372">
        <w:pPr>
          <w:pStyle w:val="Stopka"/>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790624"/>
      <w:docPartObj>
        <w:docPartGallery w:val="Page Numbers (Bottom of Page)"/>
        <w:docPartUnique/>
      </w:docPartObj>
    </w:sdtPr>
    <w:sdtContent>
      <w:p w14:paraId="4BB0B1B6" w14:textId="77777777" w:rsidR="00C15E64" w:rsidRDefault="00C15E64" w:rsidP="00121033">
        <w:pPr>
          <w:jc w:val="center"/>
        </w:pPr>
        <w:r>
          <w:fldChar w:fldCharType="begin"/>
        </w:r>
        <w:r>
          <w:instrText>PAGE   \* MERGEFORMAT</w:instrText>
        </w:r>
        <w:r>
          <w:fldChar w:fldCharType="separate"/>
        </w:r>
        <w:r w:rsidR="001C2E55">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E156B" w14:textId="77777777" w:rsidR="008A7ED2" w:rsidRDefault="008A7ED2">
    <w:pPr>
      <w:jc w:val="center"/>
    </w:pPr>
  </w:p>
  <w:p w14:paraId="316880B7" w14:textId="77777777" w:rsidR="008A7ED2" w:rsidRPr="008A7ED2" w:rsidRDefault="008A7ED2" w:rsidP="008A7ED2">
    <w:pPr>
      <w:pBdr>
        <w:top w:val="single" w:sz="8" w:space="1" w:color="auto"/>
      </w:pBdr>
      <w:rPr>
        <w:lang w:val="en-US"/>
      </w:rPr>
    </w:pPr>
    <w:r w:rsidRPr="008A7ED2">
      <w:rPr>
        <w:lang w:val="en-US"/>
      </w:rPr>
      <w:t xml:space="preserve">* Corresponding author at: </w:t>
    </w:r>
    <w:r w:rsidRPr="00FD1CD2">
      <w:rPr>
        <w:rFonts w:ascii="Calibri" w:hAnsi="Calibri" w:cs="Calibri"/>
        <w:lang w:val="en-US"/>
      </w:rPr>
      <w:t>Affiliation, full address, country</w:t>
    </w:r>
    <w:r>
      <w:rPr>
        <w:lang w:val="en-US"/>
      </w:rPr>
      <w:t xml:space="preserve">; </w:t>
    </w:r>
    <w:r w:rsidRPr="00C15E64">
      <w:rPr>
        <w:i/>
        <w:lang w:val="en-US"/>
      </w:rPr>
      <w:t>E-mail</w:t>
    </w:r>
    <w:r w:rsidR="00C15E64">
      <w:rPr>
        <w:lang w:val="en-US"/>
      </w:rPr>
      <w:t xml:space="preserve">: </w:t>
    </w:r>
  </w:p>
  <w:p w14:paraId="111EB3F7" w14:textId="77777777" w:rsidR="008A7ED2" w:rsidRPr="008A7ED2" w:rsidRDefault="005D2829" w:rsidP="008A7ED2">
    <w:pPr>
      <w:pBdr>
        <w:top w:val="single" w:sz="8" w:space="1" w:color="auto"/>
      </w:pBdr>
      <w:rPr>
        <w:lang w:val="en-US"/>
      </w:rPr>
    </w:pPr>
    <w:hyperlink r:id="rId1" w:history="1">
      <w:r w:rsidRPr="002C4BC4">
        <w:rPr>
          <w:lang w:val="en-US"/>
        </w:rPr>
        <w:t>https://doi.org/10.7862/rc</w:t>
      </w:r>
    </w:hyperlink>
    <w:r w:rsidRPr="005D2829">
      <w:rPr>
        <w:lang w:val="en-US"/>
      </w:rPr>
      <w:t>.</w:t>
    </w:r>
    <w:r>
      <w:rPr>
        <w:lang w:val="en-US"/>
      </w:rPr>
      <w:t xml:space="preserve"> </w:t>
    </w:r>
    <w:r w:rsidRPr="005D2829">
      <w:rPr>
        <w:rFonts w:asciiTheme="minorHAnsi" w:hAnsiTheme="minorHAnsi" w:cstheme="minorHAnsi"/>
        <w:lang w:val="en-US"/>
      </w:rPr>
      <w:t>year.article_number</w:t>
    </w:r>
  </w:p>
  <w:p w14:paraId="61EAC925" w14:textId="77777777" w:rsidR="008A7ED2" w:rsidRDefault="008A7ED2" w:rsidP="008A7ED2">
    <w:pPr>
      <w:pBdr>
        <w:top w:val="single" w:sz="8" w:space="1" w:color="auto"/>
      </w:pBdr>
      <w:rPr>
        <w:rFonts w:ascii="Calibri" w:hAnsi="Calibri" w:cs="Calibri"/>
        <w:lang w:val="en-US"/>
      </w:rPr>
    </w:pPr>
    <w:r w:rsidRPr="008A7ED2">
      <w:rPr>
        <w:lang w:val="en-US"/>
      </w:rPr>
      <w:t xml:space="preserve">Received </w:t>
    </w:r>
    <w:r w:rsidR="005D2829" w:rsidRPr="005D2829">
      <w:rPr>
        <w:rFonts w:ascii="Calibri" w:hAnsi="Calibri" w:cs="Calibri"/>
        <w:lang w:val="en-US"/>
      </w:rPr>
      <w:t>date_1</w:t>
    </w:r>
    <w:r w:rsidRPr="008A7ED2">
      <w:rPr>
        <w:lang w:val="en-US"/>
      </w:rPr>
      <w:t xml:space="preserve">; Received in revised form </w:t>
    </w:r>
    <w:r w:rsidR="005D2829" w:rsidRPr="005D2829">
      <w:rPr>
        <w:rFonts w:ascii="Calibri" w:hAnsi="Calibri" w:cs="Calibri"/>
        <w:lang w:val="en-US"/>
      </w:rPr>
      <w:t>date_2</w:t>
    </w:r>
    <w:r w:rsidRPr="008A7ED2">
      <w:rPr>
        <w:lang w:val="en-US"/>
      </w:rPr>
      <w:t xml:space="preserve">; Accepted </w:t>
    </w:r>
    <w:r w:rsidR="005D2829" w:rsidRPr="00FD1CD2">
      <w:rPr>
        <w:rFonts w:ascii="Calibri" w:hAnsi="Calibri" w:cs="Calibri"/>
        <w:lang w:val="en-US"/>
      </w:rPr>
      <w:t>date_3</w:t>
    </w:r>
    <w:r w:rsidR="00FD1CD2">
      <w:rPr>
        <w:lang w:val="en-US"/>
      </w:rPr>
      <w:t xml:space="preserve">; </w:t>
    </w:r>
    <w:r w:rsidR="00FD1CD2" w:rsidRPr="00FD1CD2">
      <w:rPr>
        <w:lang w:val="en-US"/>
      </w:rPr>
      <w:t xml:space="preserve">Available online </w:t>
    </w:r>
    <w:r w:rsidR="00FD1CD2" w:rsidRPr="00FD1CD2">
      <w:rPr>
        <w:rFonts w:ascii="Calibri" w:hAnsi="Calibri" w:cs="Calibri"/>
        <w:lang w:val="en-US"/>
      </w:rPr>
      <w:t>date_</w:t>
    </w:r>
    <w:r w:rsidR="00FD1CD2">
      <w:rPr>
        <w:rFonts w:ascii="Calibri" w:hAnsi="Calibri" w:cs="Calibri"/>
        <w:lang w:val="en-US"/>
      </w:rPr>
      <w:t>4</w:t>
    </w:r>
  </w:p>
  <w:p w14:paraId="0733760C" w14:textId="77777777" w:rsidR="00FD1CD2" w:rsidRPr="00F502BF" w:rsidRDefault="00FD1CD2" w:rsidP="008A7ED2">
    <w:pPr>
      <w:pBdr>
        <w:top w:val="single" w:sz="8" w:space="1" w:color="auto"/>
      </w:pBdr>
      <w:rPr>
        <w:sz w:val="18"/>
        <w:szCs w:val="18"/>
        <w:lang w:val="en-US"/>
      </w:rPr>
    </w:pPr>
    <w:r w:rsidRPr="00F502BF">
      <w:rPr>
        <w:sz w:val="18"/>
        <w:szCs w:val="18"/>
        <w:lang w:val="en-US"/>
      </w:rPr>
      <w:t>e-ISSN 2720-6793. Published by Publishing House of Rzeszów University of Technology.</w:t>
    </w:r>
  </w:p>
  <w:p w14:paraId="5C446986" w14:textId="184AD0CF" w:rsidR="00FD1CD2" w:rsidRPr="00F502BF" w:rsidRDefault="00FD1CD2" w:rsidP="008A7ED2">
    <w:pPr>
      <w:pBdr>
        <w:top w:val="single" w:sz="8" w:space="1" w:color="auto"/>
      </w:pBdr>
      <w:rPr>
        <w:sz w:val="18"/>
        <w:szCs w:val="18"/>
        <w:lang w:val="en-US"/>
      </w:rPr>
    </w:pPr>
    <w:r w:rsidRPr="00F502BF">
      <w:rPr>
        <w:sz w:val="18"/>
        <w:szCs w:val="18"/>
        <w:lang w:val="en-US"/>
      </w:rPr>
      <w:t>This is an open access article under the CC BY</w:t>
    </w:r>
    <w:r w:rsidR="00E00372">
      <w:rPr>
        <w:sz w:val="18"/>
        <w:szCs w:val="18"/>
        <w:lang w:val="en-US"/>
      </w:rPr>
      <w:t xml:space="preserve"> 4.0</w:t>
    </w:r>
    <w:r w:rsidRPr="00F502BF">
      <w:rPr>
        <w:sz w:val="18"/>
        <w:szCs w:val="18"/>
        <w:lang w:val="en-US"/>
      </w:rPr>
      <w:t xml:space="preserve"> license (</w:t>
    </w:r>
    <w:r w:rsidR="00E00372" w:rsidRPr="00E00372">
      <w:rPr>
        <w:lang w:val="en-GB"/>
      </w:rPr>
      <w:t>https://creativecommons.org/licenses/by/4.0/</w:t>
    </w:r>
    <w:r w:rsidRPr="00F502BF">
      <w:rPr>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DDA0E" w14:textId="77777777" w:rsidR="001C2420" w:rsidRDefault="001C2420" w:rsidP="00713E29">
      <w:r>
        <w:separator/>
      </w:r>
    </w:p>
  </w:footnote>
  <w:footnote w:type="continuationSeparator" w:id="0">
    <w:p w14:paraId="3C2F2008" w14:textId="77777777" w:rsidR="001C2420" w:rsidRDefault="001C2420" w:rsidP="00713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B4CC" w14:textId="14473A69" w:rsidR="00E00372" w:rsidRPr="00E00372" w:rsidRDefault="00E00372" w:rsidP="00E00372">
    <w:pPr>
      <w:pBdr>
        <w:bottom w:val="single" w:sz="4" w:space="1" w:color="auto"/>
      </w:pBdr>
      <w:tabs>
        <w:tab w:val="right" w:pos="9639"/>
      </w:tabs>
      <w:spacing w:after="240"/>
      <w:jc w:val="both"/>
      <w:rPr>
        <w:rFonts w:asciiTheme="minorHAnsi" w:hAnsiTheme="minorHAnsi" w:cstheme="minorHAnsi"/>
        <w:lang w:val="en-US"/>
      </w:rPr>
    </w:pPr>
    <w:r>
      <w:rPr>
        <w:rFonts w:asciiTheme="minorHAnsi" w:hAnsiTheme="minorHAnsi" w:cstheme="minorHAnsi"/>
        <w:lang w:val="en-US"/>
      </w:rPr>
      <w:t>Article title…..</w:t>
    </w:r>
    <w:r w:rsidRPr="00551EE2">
      <w:rPr>
        <w:rFonts w:asciiTheme="minorHAnsi" w:hAnsiTheme="minorHAnsi" w:cstheme="minorHAnsi"/>
        <w:lang w:val="en-US"/>
      </w:rPr>
      <w:tab/>
    </w:r>
    <w:r w:rsidRPr="00551EE2">
      <w:rPr>
        <w:rFonts w:asciiTheme="minorHAnsi" w:hAnsiTheme="minorHAnsi" w:cstheme="minorHAnsi"/>
        <w:i/>
        <w:lang w:val="en-US"/>
      </w:rPr>
      <w:t>Chemical Technology &amp; Biotechnology</w:t>
    </w:r>
    <w:r w:rsidRPr="00551EE2">
      <w:rPr>
        <w:rFonts w:asciiTheme="minorHAnsi" w:hAnsiTheme="minorHAnsi" w:cstheme="minorHAnsi"/>
        <w:lang w:val="en-US"/>
      </w:rPr>
      <w:t>, year, pages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C289" w14:textId="77777777" w:rsidR="00713E29" w:rsidRPr="00551EE2" w:rsidRDefault="00551EE2" w:rsidP="00F502BF">
    <w:pPr>
      <w:pBdr>
        <w:bottom w:val="single" w:sz="4" w:space="1" w:color="auto"/>
      </w:pBdr>
      <w:tabs>
        <w:tab w:val="right" w:pos="9639"/>
      </w:tabs>
      <w:spacing w:after="240"/>
      <w:jc w:val="both"/>
      <w:rPr>
        <w:rFonts w:asciiTheme="minorHAnsi" w:hAnsiTheme="minorHAnsi" w:cstheme="minorHAnsi"/>
        <w:lang w:val="en-US"/>
      </w:rPr>
    </w:pPr>
    <w:r w:rsidRPr="00551EE2">
      <w:rPr>
        <w:rFonts w:asciiTheme="minorHAnsi" w:hAnsiTheme="minorHAnsi" w:cstheme="minorHAnsi"/>
        <w:lang w:val="en-US"/>
      </w:rPr>
      <w:t>First Author’s Name</w:t>
    </w:r>
    <w:r>
      <w:rPr>
        <w:rFonts w:asciiTheme="minorHAnsi" w:hAnsiTheme="minorHAnsi" w:cstheme="minorHAnsi"/>
        <w:lang w:val="en-US"/>
      </w:rPr>
      <w:t>, et al.</w:t>
    </w:r>
    <w:r w:rsidRPr="00551EE2">
      <w:rPr>
        <w:rFonts w:asciiTheme="minorHAnsi" w:hAnsiTheme="minorHAnsi" w:cstheme="minorHAnsi"/>
        <w:lang w:val="en-US"/>
      </w:rPr>
      <w:tab/>
    </w:r>
    <w:r w:rsidRPr="00551EE2">
      <w:rPr>
        <w:rFonts w:asciiTheme="minorHAnsi" w:hAnsiTheme="minorHAnsi" w:cstheme="minorHAnsi"/>
        <w:i/>
        <w:lang w:val="en-US"/>
      </w:rPr>
      <w:t>Chemical Technology &amp; Biotechnology</w:t>
    </w:r>
    <w:r w:rsidRPr="00551EE2">
      <w:rPr>
        <w:rFonts w:asciiTheme="minorHAnsi" w:hAnsiTheme="minorHAnsi" w:cstheme="minorHAnsi"/>
        <w:lang w:val="en-US"/>
      </w:rPr>
      <w:t>, year, pages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839D0" w14:textId="77777777" w:rsidR="00CD5D7E" w:rsidRPr="00C11B89" w:rsidRDefault="00CD5D7E" w:rsidP="00F34284">
    <w:pPr>
      <w:pBdr>
        <w:bottom w:val="single" w:sz="12" w:space="1" w:color="auto"/>
      </w:pBdr>
      <w:spacing w:after="480"/>
      <w:jc w:val="center"/>
      <w:rPr>
        <w:rFonts w:asciiTheme="minorHAnsi" w:hAnsiTheme="minorHAnsi" w:cstheme="minorHAnsi"/>
        <w:sz w:val="24"/>
        <w:szCs w:val="28"/>
        <w:lang w:val="en-US"/>
      </w:rPr>
    </w:pPr>
    <w:r>
      <w:rPr>
        <w:rFonts w:asciiTheme="minorHAnsi" w:hAnsiTheme="minorHAnsi" w:cstheme="minorHAnsi"/>
        <w:i/>
        <w:noProof/>
        <w:sz w:val="24"/>
        <w:szCs w:val="28"/>
      </w:rPr>
      <w:drawing>
        <wp:anchor distT="0" distB="0" distL="114300" distR="114300" simplePos="0" relativeHeight="251658240" behindDoc="0" locked="0" layoutInCell="1" allowOverlap="1" wp14:anchorId="6EB52069" wp14:editId="35A941F9">
          <wp:simplePos x="0" y="0"/>
          <wp:positionH relativeFrom="margin">
            <wp:align>right</wp:align>
          </wp:positionH>
          <wp:positionV relativeFrom="margin">
            <wp:posOffset>-618774</wp:posOffset>
          </wp:positionV>
          <wp:extent cx="1079500" cy="530225"/>
          <wp:effectExtent l="0" t="0" r="635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B_logo.jpg"/>
                  <pic:cNvPicPr/>
                </pic:nvPicPr>
                <pic:blipFill rotWithShape="1">
                  <a:blip r:embed="rId1" cstate="print">
                    <a:extLst>
                      <a:ext uri="{28A0092B-C50C-407E-A947-70E740481C1C}">
                        <a14:useLocalDpi xmlns:a14="http://schemas.microsoft.com/office/drawing/2010/main" val="0"/>
                      </a:ext>
                    </a:extLst>
                  </a:blip>
                  <a:srcRect b="16119"/>
                  <a:stretch/>
                </pic:blipFill>
                <pic:spPr bwMode="auto">
                  <a:xfrm>
                    <a:off x="0" y="0"/>
                    <a:ext cx="1079500" cy="530225"/>
                  </a:xfrm>
                  <a:prstGeom prst="rect">
                    <a:avLst/>
                  </a:prstGeom>
                  <a:ln>
                    <a:noFill/>
                  </a:ln>
                  <a:extLst>
                    <a:ext uri="{53640926-AAD7-44D8-BBD7-CCE9431645EC}">
                      <a14:shadowObscured xmlns:a14="http://schemas.microsoft.com/office/drawing/2010/main"/>
                    </a:ext>
                  </a:extLst>
                </pic:spPr>
              </pic:pic>
            </a:graphicData>
          </a:graphic>
        </wp:anchor>
      </w:drawing>
    </w:r>
    <w:r w:rsidR="00551EE2" w:rsidRPr="00551EE2">
      <w:rPr>
        <w:rFonts w:asciiTheme="minorHAnsi" w:hAnsiTheme="minorHAnsi" w:cstheme="minorHAnsi"/>
        <w:i/>
        <w:sz w:val="24"/>
        <w:szCs w:val="28"/>
        <w:lang w:val="en-US"/>
      </w:rPr>
      <w:t>Chemical Technology &amp; Biotechnology</w:t>
    </w:r>
    <w:r w:rsidR="00551EE2" w:rsidRPr="00551EE2">
      <w:rPr>
        <w:rFonts w:asciiTheme="minorHAnsi" w:hAnsiTheme="minorHAnsi" w:cstheme="minorHAnsi"/>
        <w:sz w:val="24"/>
        <w:szCs w:val="28"/>
        <w:lang w:val="en-US"/>
      </w:rPr>
      <w:t>, year,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7444D"/>
    <w:multiLevelType w:val="hybridMultilevel"/>
    <w:tmpl w:val="C950B642"/>
    <w:lvl w:ilvl="0" w:tplc="B9F0CBEE">
      <w:start w:val="1"/>
      <w:numFmt w:val="bullet"/>
      <w:pStyle w:val="CTBBulletlis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20FF0959"/>
    <w:multiLevelType w:val="hybridMultilevel"/>
    <w:tmpl w:val="AB06A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BF85BAA"/>
    <w:multiLevelType w:val="hybridMultilevel"/>
    <w:tmpl w:val="4814A1E2"/>
    <w:lvl w:ilvl="0" w:tplc="8C32C022">
      <w:start w:val="1"/>
      <w:numFmt w:val="decimal"/>
      <w:pStyle w:val="CTBEnumeratedlist"/>
      <w:lvlText w:val="%1."/>
      <w:lvlJc w:val="left"/>
      <w:pPr>
        <w:ind w:left="720" w:hanging="360"/>
      </w:pPr>
      <w:rPr>
        <w:rFonts w:ascii="Times New Roman" w:hAnsi="Times New Roman" w:hint="default"/>
        <w:caps w:val="0"/>
        <w:strike w:val="0"/>
        <w:dstrike w:val="0"/>
        <w:vanish w:val="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0F0F80"/>
    <w:multiLevelType w:val="hybridMultilevel"/>
    <w:tmpl w:val="34366A1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36122480">
    <w:abstractNumId w:val="3"/>
  </w:num>
  <w:num w:numId="2" w16cid:durableId="1936161924">
    <w:abstractNumId w:val="0"/>
  </w:num>
  <w:num w:numId="3" w16cid:durableId="1297377128">
    <w:abstractNumId w:val="1"/>
  </w:num>
  <w:num w:numId="4" w16cid:durableId="1727490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72"/>
    <w:rsid w:val="000522CD"/>
    <w:rsid w:val="0005348E"/>
    <w:rsid w:val="000B5175"/>
    <w:rsid w:val="000C55DA"/>
    <w:rsid w:val="0010214D"/>
    <w:rsid w:val="001042BD"/>
    <w:rsid w:val="00121033"/>
    <w:rsid w:val="0012308A"/>
    <w:rsid w:val="00150FF5"/>
    <w:rsid w:val="00163ECB"/>
    <w:rsid w:val="001A055D"/>
    <w:rsid w:val="001C2420"/>
    <w:rsid w:val="001C2E55"/>
    <w:rsid w:val="001E4BA8"/>
    <w:rsid w:val="001F238A"/>
    <w:rsid w:val="001F35D5"/>
    <w:rsid w:val="00203435"/>
    <w:rsid w:val="0021140C"/>
    <w:rsid w:val="0022613F"/>
    <w:rsid w:val="0023148C"/>
    <w:rsid w:val="0023450F"/>
    <w:rsid w:val="0024609C"/>
    <w:rsid w:val="00251A90"/>
    <w:rsid w:val="00297A85"/>
    <w:rsid w:val="002B4412"/>
    <w:rsid w:val="002C66C5"/>
    <w:rsid w:val="002D019D"/>
    <w:rsid w:val="002E20ED"/>
    <w:rsid w:val="002E68F6"/>
    <w:rsid w:val="002F5B3F"/>
    <w:rsid w:val="002F7935"/>
    <w:rsid w:val="0030070F"/>
    <w:rsid w:val="00304C14"/>
    <w:rsid w:val="00321CE1"/>
    <w:rsid w:val="00340153"/>
    <w:rsid w:val="00373F42"/>
    <w:rsid w:val="003C2CF4"/>
    <w:rsid w:val="003C7CD2"/>
    <w:rsid w:val="003D60D1"/>
    <w:rsid w:val="003E5F06"/>
    <w:rsid w:val="003F1118"/>
    <w:rsid w:val="003F5ED7"/>
    <w:rsid w:val="00432F2E"/>
    <w:rsid w:val="004452F5"/>
    <w:rsid w:val="00465895"/>
    <w:rsid w:val="00472CCF"/>
    <w:rsid w:val="00490470"/>
    <w:rsid w:val="004A6D38"/>
    <w:rsid w:val="004B3341"/>
    <w:rsid w:val="004C09FE"/>
    <w:rsid w:val="004E161B"/>
    <w:rsid w:val="004E649D"/>
    <w:rsid w:val="004F2C83"/>
    <w:rsid w:val="005029D3"/>
    <w:rsid w:val="00523087"/>
    <w:rsid w:val="00551EE2"/>
    <w:rsid w:val="00576BC3"/>
    <w:rsid w:val="00584EDD"/>
    <w:rsid w:val="00590572"/>
    <w:rsid w:val="005A0260"/>
    <w:rsid w:val="005D2829"/>
    <w:rsid w:val="00601731"/>
    <w:rsid w:val="00614E3E"/>
    <w:rsid w:val="00620A72"/>
    <w:rsid w:val="00621A49"/>
    <w:rsid w:val="00623FFF"/>
    <w:rsid w:val="00625A2E"/>
    <w:rsid w:val="00656A5B"/>
    <w:rsid w:val="006B0604"/>
    <w:rsid w:val="006B6BA8"/>
    <w:rsid w:val="006C1A4E"/>
    <w:rsid w:val="0070415C"/>
    <w:rsid w:val="00713E29"/>
    <w:rsid w:val="0073215E"/>
    <w:rsid w:val="00734F8E"/>
    <w:rsid w:val="007515E8"/>
    <w:rsid w:val="007A54E1"/>
    <w:rsid w:val="007D199A"/>
    <w:rsid w:val="007D6E83"/>
    <w:rsid w:val="007E3223"/>
    <w:rsid w:val="007F1998"/>
    <w:rsid w:val="007F1C2D"/>
    <w:rsid w:val="007F2BEF"/>
    <w:rsid w:val="007F657E"/>
    <w:rsid w:val="00815E66"/>
    <w:rsid w:val="00827294"/>
    <w:rsid w:val="008846FF"/>
    <w:rsid w:val="008A7C20"/>
    <w:rsid w:val="008A7ED2"/>
    <w:rsid w:val="008B05A4"/>
    <w:rsid w:val="008E52C7"/>
    <w:rsid w:val="00902EC1"/>
    <w:rsid w:val="0093418E"/>
    <w:rsid w:val="00953543"/>
    <w:rsid w:val="00967FB3"/>
    <w:rsid w:val="00974A37"/>
    <w:rsid w:val="009812C8"/>
    <w:rsid w:val="009B39AC"/>
    <w:rsid w:val="009B4F00"/>
    <w:rsid w:val="00A16229"/>
    <w:rsid w:val="00A30F04"/>
    <w:rsid w:val="00A744DD"/>
    <w:rsid w:val="00AC595E"/>
    <w:rsid w:val="00AD0254"/>
    <w:rsid w:val="00AF614A"/>
    <w:rsid w:val="00AF766C"/>
    <w:rsid w:val="00B10114"/>
    <w:rsid w:val="00B11D80"/>
    <w:rsid w:val="00B57C03"/>
    <w:rsid w:val="00B71198"/>
    <w:rsid w:val="00B8623D"/>
    <w:rsid w:val="00BD3270"/>
    <w:rsid w:val="00BF4261"/>
    <w:rsid w:val="00C0442F"/>
    <w:rsid w:val="00C11B89"/>
    <w:rsid w:val="00C15E64"/>
    <w:rsid w:val="00C24BF7"/>
    <w:rsid w:val="00C423BB"/>
    <w:rsid w:val="00C53CFA"/>
    <w:rsid w:val="00C64B82"/>
    <w:rsid w:val="00C64BE1"/>
    <w:rsid w:val="00C92942"/>
    <w:rsid w:val="00CB6EA1"/>
    <w:rsid w:val="00CB70B8"/>
    <w:rsid w:val="00CC1A5C"/>
    <w:rsid w:val="00CD5D7E"/>
    <w:rsid w:val="00CE6DE3"/>
    <w:rsid w:val="00CF7C52"/>
    <w:rsid w:val="00D46EBA"/>
    <w:rsid w:val="00D47BFE"/>
    <w:rsid w:val="00D70E6B"/>
    <w:rsid w:val="00DC5C5B"/>
    <w:rsid w:val="00DD46FF"/>
    <w:rsid w:val="00DE62F9"/>
    <w:rsid w:val="00E00372"/>
    <w:rsid w:val="00E2313A"/>
    <w:rsid w:val="00E33195"/>
    <w:rsid w:val="00E42269"/>
    <w:rsid w:val="00E61975"/>
    <w:rsid w:val="00E63016"/>
    <w:rsid w:val="00E70CD2"/>
    <w:rsid w:val="00E725BF"/>
    <w:rsid w:val="00E7265A"/>
    <w:rsid w:val="00E73215"/>
    <w:rsid w:val="00E76AFE"/>
    <w:rsid w:val="00EC2D18"/>
    <w:rsid w:val="00EC7098"/>
    <w:rsid w:val="00EE5C2F"/>
    <w:rsid w:val="00F10CEC"/>
    <w:rsid w:val="00F11214"/>
    <w:rsid w:val="00F1380B"/>
    <w:rsid w:val="00F14C3F"/>
    <w:rsid w:val="00F23059"/>
    <w:rsid w:val="00F34284"/>
    <w:rsid w:val="00F502BF"/>
    <w:rsid w:val="00F7418C"/>
    <w:rsid w:val="00F82DA1"/>
    <w:rsid w:val="00F963B6"/>
    <w:rsid w:val="00FA13F2"/>
    <w:rsid w:val="00FB341D"/>
    <w:rsid w:val="00FD1CD2"/>
  </w:rsids>
  <m:mathPr>
    <m:mathFont m:val="Cambria Math"/>
    <m:brkBin m:val="before"/>
    <m:brkBinSub m:val="--"/>
    <m:smallFrac m:val="0"/>
    <m:dispDef/>
    <m:lMargin m:val="0"/>
    <m:rMargin m:val="0"/>
    <m:defJc m:val="centerGroup"/>
    <m:wrapIndent m:val="1440"/>
    <m:intLim m:val="undOvr"/>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40A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0372"/>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pPr>
      <w:keepNext/>
      <w:pBdr>
        <w:left w:val="dashed" w:sz="4" w:space="0" w:color="C0C0C0"/>
        <w:right w:val="dashed" w:sz="4" w:space="0" w:color="C0C0C0"/>
      </w:pBdr>
      <w:outlineLvl w:val="1"/>
    </w:pPr>
    <w:rPr>
      <w:sz w:val="24"/>
    </w:rPr>
  </w:style>
  <w:style w:type="paragraph" w:styleId="Nagwek3">
    <w:name w:val="heading 3"/>
    <w:basedOn w:val="Normalny"/>
    <w:next w:val="Normalny"/>
    <w:link w:val="Nagwek3Znak"/>
    <w:qFormat/>
    <w:pPr>
      <w:keepNext/>
      <w:pBdr>
        <w:left w:val="dashed" w:sz="4" w:space="0" w:color="C0C0C0"/>
        <w:right w:val="dashed" w:sz="4" w:space="0" w:color="C0C0C0"/>
      </w:pBdr>
      <w:outlineLvl w:val="2"/>
    </w:pPr>
    <w:rPr>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TBAuthors">
    <w:name w:val="CTB_Authors"/>
    <w:basedOn w:val="Normalny"/>
    <w:link w:val="CTBAuthorsZnak"/>
    <w:qFormat/>
    <w:rsid w:val="0024609C"/>
    <w:pPr>
      <w:spacing w:before="840"/>
      <w:jc w:val="both"/>
    </w:pPr>
    <w:rPr>
      <w:b/>
      <w:sz w:val="26"/>
      <w:szCs w:val="24"/>
      <w:lang w:val="en-GB"/>
    </w:rPr>
  </w:style>
  <w:style w:type="paragraph" w:customStyle="1" w:styleId="CTBAffiliation">
    <w:name w:val="CTB_Affiliation"/>
    <w:basedOn w:val="Normalny"/>
    <w:link w:val="CTBAffiliationZnak"/>
    <w:qFormat/>
    <w:rsid w:val="00E61975"/>
    <w:pPr>
      <w:spacing w:before="60" w:after="120"/>
    </w:pPr>
    <w:rPr>
      <w:i/>
      <w:iCs/>
      <w:szCs w:val="18"/>
      <w:lang w:val="en-GB"/>
    </w:rPr>
  </w:style>
  <w:style w:type="character" w:customStyle="1" w:styleId="CTBAuthorsZnak">
    <w:name w:val="CTB_Authors Znak"/>
    <w:basedOn w:val="Domylnaczcionkaakapitu"/>
    <w:link w:val="CTBAuthors"/>
    <w:rsid w:val="0024609C"/>
    <w:rPr>
      <w:b/>
      <w:sz w:val="26"/>
      <w:szCs w:val="24"/>
      <w:lang w:val="en-GB"/>
    </w:rPr>
  </w:style>
  <w:style w:type="paragraph" w:customStyle="1" w:styleId="CTBAbstract">
    <w:name w:val="CTB_Abstract"/>
    <w:basedOn w:val="Normalny"/>
    <w:link w:val="CTBAbstractZnak"/>
    <w:qFormat/>
    <w:rsid w:val="00CB6EA1"/>
    <w:pPr>
      <w:keepNext/>
      <w:keepLines/>
      <w:pBdr>
        <w:top w:val="single" w:sz="8" w:space="1" w:color="auto"/>
      </w:pBdr>
      <w:spacing w:after="240"/>
    </w:pPr>
    <w:rPr>
      <w:szCs w:val="18"/>
      <w:lang w:val="en-GB"/>
    </w:rPr>
  </w:style>
  <w:style w:type="character" w:customStyle="1" w:styleId="CTBAffiliationZnak">
    <w:name w:val="CTB_Affiliation Znak"/>
    <w:basedOn w:val="Domylnaczcionkaakapitu"/>
    <w:link w:val="CTBAffiliation"/>
    <w:rsid w:val="00E61975"/>
    <w:rPr>
      <w:i/>
      <w:iCs/>
      <w:szCs w:val="18"/>
      <w:lang w:val="en-GB"/>
    </w:rPr>
  </w:style>
  <w:style w:type="paragraph" w:customStyle="1" w:styleId="CTBKeywords">
    <w:name w:val="CTB_Keywords"/>
    <w:basedOn w:val="Nagwek3"/>
    <w:link w:val="CTBKeywordsZnak"/>
    <w:qFormat/>
    <w:rsid w:val="00CB6EA1"/>
    <w:pPr>
      <w:pBdr>
        <w:left w:val="none" w:sz="0" w:space="0" w:color="auto"/>
        <w:bottom w:val="single" w:sz="8" w:space="1" w:color="auto"/>
        <w:right w:val="none" w:sz="0" w:space="0" w:color="auto"/>
      </w:pBdr>
      <w:spacing w:after="480"/>
      <w:jc w:val="both"/>
    </w:pPr>
    <w:rPr>
      <w:b w:val="0"/>
      <w:sz w:val="20"/>
      <w:szCs w:val="18"/>
      <w:lang w:val="en-GB"/>
    </w:rPr>
  </w:style>
  <w:style w:type="character" w:customStyle="1" w:styleId="CTBAbstractZnak">
    <w:name w:val="CTB_Abstract Znak"/>
    <w:basedOn w:val="Domylnaczcionkaakapitu"/>
    <w:link w:val="CTBAbstract"/>
    <w:rsid w:val="00CB6EA1"/>
    <w:rPr>
      <w:szCs w:val="18"/>
      <w:lang w:val="en-GB"/>
    </w:rPr>
  </w:style>
  <w:style w:type="paragraph" w:customStyle="1" w:styleId="CTBSection1">
    <w:name w:val="CTB_Section1"/>
    <w:basedOn w:val="Normalny"/>
    <w:link w:val="CTBSection1Znak"/>
    <w:qFormat/>
    <w:rsid w:val="0024609C"/>
    <w:pPr>
      <w:keepNext/>
      <w:keepLines/>
      <w:spacing w:before="280" w:after="120"/>
      <w:ind w:left="567" w:hanging="567"/>
    </w:pPr>
    <w:rPr>
      <w:b/>
      <w:sz w:val="24"/>
      <w:szCs w:val="26"/>
      <w:lang w:val="en-GB"/>
    </w:rPr>
  </w:style>
  <w:style w:type="character" w:customStyle="1" w:styleId="Nagwek3Znak">
    <w:name w:val="Nagłówek 3 Znak"/>
    <w:basedOn w:val="Domylnaczcionkaakapitu"/>
    <w:link w:val="Nagwek3"/>
    <w:rsid w:val="00C92942"/>
    <w:rPr>
      <w:b/>
      <w:sz w:val="24"/>
    </w:rPr>
  </w:style>
  <w:style w:type="character" w:customStyle="1" w:styleId="CTBKeywordsZnak">
    <w:name w:val="CTB_Keywords Znak"/>
    <w:basedOn w:val="Nagwek3Znak"/>
    <w:link w:val="CTBKeywords"/>
    <w:rsid w:val="00CB6EA1"/>
    <w:rPr>
      <w:b w:val="0"/>
      <w:sz w:val="24"/>
      <w:szCs w:val="18"/>
      <w:lang w:val="en-GB"/>
    </w:rPr>
  </w:style>
  <w:style w:type="paragraph" w:customStyle="1" w:styleId="CTBText">
    <w:name w:val="CTB_Text"/>
    <w:basedOn w:val="Normalny"/>
    <w:link w:val="CTBTextZnak"/>
    <w:qFormat/>
    <w:rsid w:val="005A0260"/>
    <w:pPr>
      <w:ind w:firstLine="284"/>
      <w:jc w:val="both"/>
    </w:pPr>
    <w:rPr>
      <w:lang w:val="en-GB"/>
    </w:rPr>
  </w:style>
  <w:style w:type="character" w:customStyle="1" w:styleId="CTBSection1Znak">
    <w:name w:val="CTB_Section1 Znak"/>
    <w:basedOn w:val="Domylnaczcionkaakapitu"/>
    <w:link w:val="CTBSection1"/>
    <w:rsid w:val="0024609C"/>
    <w:rPr>
      <w:b/>
      <w:sz w:val="24"/>
      <w:szCs w:val="26"/>
      <w:lang w:val="en-GB"/>
    </w:rPr>
  </w:style>
  <w:style w:type="paragraph" w:customStyle="1" w:styleId="CTBBulletlist">
    <w:name w:val="CTB_Bullet_list"/>
    <w:basedOn w:val="Normalny"/>
    <w:link w:val="CTBBulletlistZnak"/>
    <w:qFormat/>
    <w:rsid w:val="005A0260"/>
    <w:pPr>
      <w:numPr>
        <w:numId w:val="2"/>
      </w:numPr>
      <w:suppressAutoHyphens/>
      <w:ind w:left="284" w:hanging="284"/>
      <w:jc w:val="both"/>
    </w:pPr>
    <w:rPr>
      <w:lang w:val="en-GB"/>
    </w:rPr>
  </w:style>
  <w:style w:type="character" w:customStyle="1" w:styleId="CTBTextZnak">
    <w:name w:val="CTB_Text Znak"/>
    <w:basedOn w:val="Domylnaczcionkaakapitu"/>
    <w:link w:val="CTBText"/>
    <w:rsid w:val="005A0260"/>
    <w:rPr>
      <w:lang w:val="en-GB"/>
    </w:rPr>
  </w:style>
  <w:style w:type="paragraph" w:customStyle="1" w:styleId="CTBSection11">
    <w:name w:val="CTB_Section11"/>
    <w:basedOn w:val="Normalny"/>
    <w:link w:val="CTBSection11Znak"/>
    <w:qFormat/>
    <w:rsid w:val="0024609C"/>
    <w:pPr>
      <w:keepNext/>
      <w:keepLines/>
      <w:spacing w:before="160" w:after="120"/>
      <w:ind w:left="567" w:hanging="567"/>
    </w:pPr>
    <w:rPr>
      <w:b/>
      <w:sz w:val="22"/>
      <w:szCs w:val="22"/>
      <w:lang w:val="en-GB"/>
    </w:rPr>
  </w:style>
  <w:style w:type="character" w:customStyle="1" w:styleId="CTBBulletlistZnak">
    <w:name w:val="CTB_Bullet_list Znak"/>
    <w:basedOn w:val="Domylnaczcionkaakapitu"/>
    <w:link w:val="CTBBulletlist"/>
    <w:rsid w:val="005A0260"/>
    <w:rPr>
      <w:lang w:val="en-GB"/>
    </w:rPr>
  </w:style>
  <w:style w:type="paragraph" w:customStyle="1" w:styleId="CTBSection111">
    <w:name w:val="CTB_Section111"/>
    <w:basedOn w:val="Normalny"/>
    <w:link w:val="CTBSection111Znak"/>
    <w:qFormat/>
    <w:rsid w:val="0024609C"/>
    <w:pPr>
      <w:keepNext/>
      <w:keepLines/>
      <w:spacing w:before="120" w:after="120"/>
      <w:ind w:left="567" w:hanging="567"/>
    </w:pPr>
    <w:rPr>
      <w:b/>
      <w:szCs w:val="22"/>
      <w:lang w:val="en-GB"/>
    </w:rPr>
  </w:style>
  <w:style w:type="character" w:customStyle="1" w:styleId="CTBSection11Znak">
    <w:name w:val="CTB_Section11 Znak"/>
    <w:basedOn w:val="Domylnaczcionkaakapitu"/>
    <w:link w:val="CTBSection11"/>
    <w:rsid w:val="0024609C"/>
    <w:rPr>
      <w:b/>
      <w:sz w:val="22"/>
      <w:szCs w:val="22"/>
      <w:lang w:val="en-GB"/>
    </w:rPr>
  </w:style>
  <w:style w:type="paragraph" w:customStyle="1" w:styleId="CTBEquationline">
    <w:name w:val="CTB_Equation_line"/>
    <w:basedOn w:val="Normalny"/>
    <w:link w:val="CTBEquationlineZnak"/>
    <w:qFormat/>
    <w:rsid w:val="00E61975"/>
    <w:pPr>
      <w:tabs>
        <w:tab w:val="right" w:pos="8505"/>
      </w:tabs>
      <w:spacing w:before="200" w:after="200"/>
      <w:ind w:firstLine="1134"/>
      <w:jc w:val="both"/>
    </w:pPr>
    <w:rPr>
      <w:rFonts w:ascii="Cambria Math" w:hAnsi="Cambria Math"/>
      <w:sz w:val="26"/>
      <w:szCs w:val="22"/>
      <w:lang w:val="en-GB"/>
    </w:rPr>
  </w:style>
  <w:style w:type="character" w:customStyle="1" w:styleId="CTBSection111Znak">
    <w:name w:val="CTB_Section111 Znak"/>
    <w:basedOn w:val="Domylnaczcionkaakapitu"/>
    <w:link w:val="CTBSection111"/>
    <w:rsid w:val="0024609C"/>
    <w:rPr>
      <w:b/>
      <w:szCs w:val="22"/>
      <w:lang w:val="en-GB"/>
    </w:rPr>
  </w:style>
  <w:style w:type="paragraph" w:customStyle="1" w:styleId="CTBTitle">
    <w:name w:val="CTB_Title"/>
    <w:basedOn w:val="Normalny"/>
    <w:link w:val="CTBTitleZnak"/>
    <w:qFormat/>
    <w:rsid w:val="00C92942"/>
    <w:pPr>
      <w:suppressAutoHyphens/>
      <w:spacing w:before="840"/>
      <w:jc w:val="both"/>
    </w:pPr>
    <w:rPr>
      <w:sz w:val="30"/>
      <w:szCs w:val="30"/>
      <w:lang w:val="en-GB"/>
    </w:rPr>
  </w:style>
  <w:style w:type="paragraph" w:customStyle="1" w:styleId="CTBTextbeforegraphic">
    <w:name w:val="CTB_Text_before_graphic"/>
    <w:basedOn w:val="Normalny"/>
    <w:link w:val="CTBTextbeforegraphicZnak"/>
    <w:qFormat/>
    <w:rsid w:val="003C2CF4"/>
    <w:pPr>
      <w:spacing w:after="160"/>
      <w:ind w:firstLine="284"/>
    </w:pPr>
    <w:rPr>
      <w:sz w:val="22"/>
      <w:szCs w:val="22"/>
      <w:lang w:val="en-GB"/>
    </w:rPr>
  </w:style>
  <w:style w:type="character" w:customStyle="1" w:styleId="CTBEquationlineZnak">
    <w:name w:val="CTB_Equation_line Znak"/>
    <w:basedOn w:val="Domylnaczcionkaakapitu"/>
    <w:link w:val="CTBEquationline"/>
    <w:rsid w:val="00E61975"/>
    <w:rPr>
      <w:rFonts w:ascii="Cambria Math" w:hAnsi="Cambria Math"/>
      <w:sz w:val="26"/>
      <w:szCs w:val="22"/>
      <w:lang w:val="en-GB"/>
    </w:rPr>
  </w:style>
  <w:style w:type="character" w:customStyle="1" w:styleId="CTBTitleZnak">
    <w:name w:val="CTB_Title Znak"/>
    <w:basedOn w:val="Domylnaczcionkaakapitu"/>
    <w:link w:val="CTBTitle"/>
    <w:rsid w:val="00C92942"/>
    <w:rPr>
      <w:sz w:val="30"/>
      <w:szCs w:val="30"/>
      <w:lang w:val="en-GB"/>
    </w:rPr>
  </w:style>
  <w:style w:type="paragraph" w:customStyle="1" w:styleId="CTBFigurecaption">
    <w:name w:val="CTB_Figure_caption"/>
    <w:basedOn w:val="Normalny"/>
    <w:link w:val="CTBFigurecaptionZnak"/>
    <w:qFormat/>
    <w:rsid w:val="00C53CFA"/>
    <w:pPr>
      <w:keepLines/>
      <w:spacing w:before="120" w:after="240"/>
    </w:pPr>
    <w:rPr>
      <w:lang w:val="en-GB"/>
    </w:rPr>
  </w:style>
  <w:style w:type="character" w:customStyle="1" w:styleId="CTBTextbeforegraphicZnak">
    <w:name w:val="CTB_Text_before_graphic Znak"/>
    <w:basedOn w:val="Domylnaczcionkaakapitu"/>
    <w:link w:val="CTBTextbeforegraphic"/>
    <w:rsid w:val="003C2CF4"/>
    <w:rPr>
      <w:sz w:val="22"/>
      <w:szCs w:val="22"/>
      <w:lang w:val="en-GB"/>
    </w:rPr>
  </w:style>
  <w:style w:type="paragraph" w:customStyle="1" w:styleId="CTBTablecaption">
    <w:name w:val="CTB_Table_caption"/>
    <w:basedOn w:val="Normalny"/>
    <w:link w:val="CTBTablecaptionZnak"/>
    <w:qFormat/>
    <w:rsid w:val="00C53CFA"/>
    <w:pPr>
      <w:keepNext/>
      <w:keepLines/>
      <w:spacing w:before="160" w:after="120"/>
      <w:ind w:left="851" w:hanging="851"/>
    </w:pPr>
    <w:rPr>
      <w:lang w:val="en-GB"/>
    </w:rPr>
  </w:style>
  <w:style w:type="character" w:customStyle="1" w:styleId="CTBFigurecaptionZnak">
    <w:name w:val="CTB_Figure_caption Znak"/>
    <w:basedOn w:val="Domylnaczcionkaakapitu"/>
    <w:link w:val="CTBFigurecaption"/>
    <w:rsid w:val="00C53CFA"/>
    <w:rPr>
      <w:lang w:val="en-GB"/>
    </w:rPr>
  </w:style>
  <w:style w:type="paragraph" w:customStyle="1" w:styleId="CTBAcknowledgements">
    <w:name w:val="CTB_Acknowledgements"/>
    <w:basedOn w:val="Normalny"/>
    <w:link w:val="CTBAcknowledgementsZnak"/>
    <w:qFormat/>
    <w:rsid w:val="00C53CFA"/>
    <w:pPr>
      <w:keepLines/>
      <w:spacing w:before="120"/>
    </w:pPr>
    <w:rPr>
      <w:bCs/>
      <w:lang w:val="en-GB"/>
    </w:rPr>
  </w:style>
  <w:style w:type="character" w:customStyle="1" w:styleId="CTBTablecaptionZnak">
    <w:name w:val="CTB_Table_caption Znak"/>
    <w:basedOn w:val="Domylnaczcionkaakapitu"/>
    <w:link w:val="CTBTablecaption"/>
    <w:rsid w:val="00C53CFA"/>
    <w:rPr>
      <w:lang w:val="en-GB"/>
    </w:rPr>
  </w:style>
  <w:style w:type="paragraph" w:customStyle="1" w:styleId="CTBReferences">
    <w:name w:val="CTB_References"/>
    <w:basedOn w:val="Normalny"/>
    <w:link w:val="CTBReferencesZnak"/>
    <w:qFormat/>
    <w:rsid w:val="00CB6EA1"/>
    <w:pPr>
      <w:keepLines/>
      <w:suppressAutoHyphens/>
      <w:autoSpaceDE w:val="0"/>
      <w:autoSpaceDN w:val="0"/>
      <w:adjustRightInd w:val="0"/>
      <w:spacing w:after="40"/>
      <w:ind w:left="567" w:hanging="567"/>
    </w:pPr>
    <w:rPr>
      <w:color w:val="000000"/>
      <w:lang w:val="en-GB"/>
    </w:rPr>
  </w:style>
  <w:style w:type="character" w:customStyle="1" w:styleId="CTBAcknowledgementsZnak">
    <w:name w:val="CTB_Acknowledgements Znak"/>
    <w:basedOn w:val="Domylnaczcionkaakapitu"/>
    <w:link w:val="CTBAcknowledgements"/>
    <w:rsid w:val="00C53CFA"/>
    <w:rPr>
      <w:bCs/>
      <w:lang w:val="en-GB"/>
    </w:rPr>
  </w:style>
  <w:style w:type="paragraph" w:customStyle="1" w:styleId="CTBEnumeratedlist">
    <w:name w:val="CTB_Enumerated_list"/>
    <w:basedOn w:val="CTBText"/>
    <w:link w:val="CTBEnumeratedlistZnak"/>
    <w:qFormat/>
    <w:rsid w:val="00BD3270"/>
    <w:pPr>
      <w:numPr>
        <w:numId w:val="4"/>
      </w:numPr>
      <w:ind w:left="284" w:hanging="284"/>
    </w:pPr>
  </w:style>
  <w:style w:type="character" w:customStyle="1" w:styleId="CTBReferencesZnak">
    <w:name w:val="CTB_References Znak"/>
    <w:basedOn w:val="Domylnaczcionkaakapitu"/>
    <w:link w:val="CTBReferences"/>
    <w:rsid w:val="00CB6EA1"/>
    <w:rPr>
      <w:color w:val="000000"/>
      <w:lang w:val="en-GB"/>
    </w:rPr>
  </w:style>
  <w:style w:type="paragraph" w:customStyle="1" w:styleId="CTBDescriptivelist">
    <w:name w:val="CTB_Descriptive_list"/>
    <w:basedOn w:val="CTBText"/>
    <w:link w:val="CTBDescriptivelistZnak"/>
    <w:qFormat/>
    <w:rsid w:val="002B4412"/>
    <w:pPr>
      <w:ind w:left="284" w:hanging="284"/>
    </w:pPr>
  </w:style>
  <w:style w:type="character" w:customStyle="1" w:styleId="CTBEnumeratedlistZnak">
    <w:name w:val="CTB_Enumerated_list Znak"/>
    <w:basedOn w:val="CTBTextZnak"/>
    <w:link w:val="CTBEnumeratedlist"/>
    <w:rsid w:val="00BD3270"/>
    <w:rPr>
      <w:lang w:val="en-GB"/>
    </w:rPr>
  </w:style>
  <w:style w:type="paragraph" w:customStyle="1" w:styleId="CTBGraphicplace">
    <w:name w:val="CTB_Graphic_place"/>
    <w:basedOn w:val="CTBTextbeforegraphic"/>
    <w:link w:val="CTBGraphicplaceZnak"/>
    <w:qFormat/>
    <w:rsid w:val="00C53CFA"/>
    <w:pPr>
      <w:keepNext/>
      <w:spacing w:after="120"/>
      <w:ind w:firstLine="0"/>
      <w:jc w:val="center"/>
    </w:pPr>
    <w:rPr>
      <w:sz w:val="20"/>
    </w:rPr>
  </w:style>
  <w:style w:type="character" w:customStyle="1" w:styleId="CTBDescriptivelistZnak">
    <w:name w:val="CTB_Descriptive_list Znak"/>
    <w:basedOn w:val="CTBTextZnak"/>
    <w:link w:val="CTBDescriptivelist"/>
    <w:rsid w:val="002B4412"/>
    <w:rPr>
      <w:lang w:val="en-GB"/>
    </w:rPr>
  </w:style>
  <w:style w:type="character" w:customStyle="1" w:styleId="CTBGraphicplaceZnak">
    <w:name w:val="CTB_Graphic_place Znak"/>
    <w:basedOn w:val="CTBTextbeforegraphicZnak"/>
    <w:link w:val="CTBGraphicplace"/>
    <w:rsid w:val="00C53CFA"/>
    <w:rPr>
      <w:sz w:val="22"/>
      <w:szCs w:val="22"/>
      <w:lang w:val="en-GB"/>
    </w:rPr>
  </w:style>
  <w:style w:type="paragraph" w:styleId="Nagwek">
    <w:name w:val="header"/>
    <w:basedOn w:val="Normalny"/>
    <w:link w:val="NagwekZnak"/>
    <w:uiPriority w:val="99"/>
    <w:unhideWhenUsed/>
    <w:rsid w:val="00CB6EA1"/>
    <w:pPr>
      <w:tabs>
        <w:tab w:val="center" w:pos="4536"/>
        <w:tab w:val="right" w:pos="9072"/>
      </w:tabs>
    </w:pPr>
  </w:style>
  <w:style w:type="character" w:customStyle="1" w:styleId="NagwekZnak">
    <w:name w:val="Nagłówek Znak"/>
    <w:basedOn w:val="Domylnaczcionkaakapitu"/>
    <w:link w:val="Nagwek"/>
    <w:uiPriority w:val="99"/>
    <w:rsid w:val="00CB6EA1"/>
  </w:style>
  <w:style w:type="paragraph" w:styleId="Stopka">
    <w:name w:val="footer"/>
    <w:basedOn w:val="Normalny"/>
    <w:link w:val="StopkaZnak"/>
    <w:uiPriority w:val="99"/>
    <w:unhideWhenUsed/>
    <w:rsid w:val="00CB6EA1"/>
    <w:pPr>
      <w:tabs>
        <w:tab w:val="center" w:pos="4536"/>
        <w:tab w:val="right" w:pos="9072"/>
      </w:tabs>
    </w:pPr>
  </w:style>
  <w:style w:type="character" w:customStyle="1" w:styleId="StopkaZnak">
    <w:name w:val="Stopka Znak"/>
    <w:basedOn w:val="Domylnaczcionkaakapitu"/>
    <w:link w:val="Stopka"/>
    <w:uiPriority w:val="99"/>
    <w:rsid w:val="00CB6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360285">
      <w:bodyDiv w:val="1"/>
      <w:marLeft w:val="0"/>
      <w:marRight w:val="0"/>
      <w:marTop w:val="0"/>
      <w:marBottom w:val="0"/>
      <w:divBdr>
        <w:top w:val="none" w:sz="0" w:space="0" w:color="auto"/>
        <w:left w:val="none" w:sz="0" w:space="0" w:color="auto"/>
        <w:bottom w:val="none" w:sz="0" w:space="0" w:color="auto"/>
        <w:right w:val="none" w:sz="0" w:space="0" w:color="auto"/>
      </w:divBdr>
    </w:div>
    <w:div w:id="205824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doi.org/10.7862/r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CT&amp;B-template_en_v1_1a.dotx</Template>
  <TotalTime>109</TotalTime>
  <Pages>3</Pages>
  <Words>820</Words>
  <Characters>4926</Characters>
  <Application>Microsoft Office Word</Application>
  <DocSecurity>0</DocSecurity>
  <Lines>41</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lpstr>
    </vt:vector>
  </TitlesOfParts>
  <Company>CT&amp;B_WCh_PRz</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Bogdan</dc:creator>
  <cp:keywords/>
  <cp:lastModifiedBy>Bogdan Papciak</cp:lastModifiedBy>
  <cp:revision>1</cp:revision>
  <cp:lastPrinted>2017-01-10T14:06:00Z</cp:lastPrinted>
  <dcterms:created xsi:type="dcterms:W3CDTF">2025-01-02T12:17:00Z</dcterms:created>
  <dcterms:modified xsi:type="dcterms:W3CDTF">2025-01-02T14:06:00Z</dcterms:modified>
</cp:coreProperties>
</file>