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a-Siatka"/>
        <w:tblW w:w="11808" w:type="dxa"/>
        <w:tblLayout w:type="fixed"/>
        <w:tblCellMar>
          <w:left w:w="0" w:type="dxa"/>
          <w:right w:w="0" w:type="dxa"/>
        </w:tblCellMar>
        <w:tblLook w:val="04A0" w:firstRow="1" w:lastRow="0" w:firstColumn="1" w:lastColumn="0" w:noHBand="0" w:noVBand="1"/>
      </w:tblPr>
      <w:tblGrid>
        <w:gridCol w:w="2694"/>
        <w:gridCol w:w="6237"/>
        <w:gridCol w:w="141"/>
        <w:gridCol w:w="2736"/>
      </w:tblGrid>
      <w:tr w:rsidR="00935A18" w:rsidRPr="00D467D4" w:rsidTr="004B0225">
        <w:trPr>
          <w:gridAfter w:val="1"/>
          <w:wAfter w:w="2736" w:type="dxa"/>
          <w:trHeight w:val="285"/>
        </w:trPr>
        <w:tc>
          <w:tcPr>
            <w:tcW w:w="9072" w:type="dxa"/>
            <w:gridSpan w:val="3"/>
            <w:tcBorders>
              <w:top w:val="nil"/>
              <w:left w:val="nil"/>
              <w:bottom w:val="nil"/>
              <w:right w:val="nil"/>
            </w:tcBorders>
          </w:tcPr>
          <w:p w:rsidR="00935A18" w:rsidRPr="00935A18" w:rsidRDefault="00D467D4" w:rsidP="00935A18">
            <w:pPr>
              <w:tabs>
                <w:tab w:val="center" w:pos="4536"/>
                <w:tab w:val="right" w:pos="9072"/>
              </w:tabs>
              <w:spacing w:after="120"/>
              <w:jc w:val="center"/>
              <w:rPr>
                <w:rFonts w:ascii="Times New Roman" w:eastAsiaTheme="minorEastAsia" w:hAnsi="Times New Roman" w:cs="Times New Roman"/>
                <w:b/>
                <w:spacing w:val="58"/>
                <w:sz w:val="28"/>
                <w:szCs w:val="28"/>
                <w:lang w:val="en-US"/>
              </w:rPr>
            </w:pPr>
            <w:r>
              <w:rPr>
                <w:rFonts w:ascii="Times New Roman" w:eastAsiaTheme="minorEastAsia" w:hAnsi="Times New Roman" w:cs="Times New Roman"/>
                <w:b/>
                <w:spacing w:val="58"/>
                <w:sz w:val="28"/>
                <w:szCs w:val="28"/>
                <w:lang w:val="en-US"/>
              </w:rPr>
              <w:t>Technologia i Automatyzacja Montażu</w:t>
            </w:r>
            <w:r w:rsidR="00935A18" w:rsidRPr="00935A18">
              <w:rPr>
                <w:rFonts w:ascii="Times New Roman" w:eastAsiaTheme="minorEastAsia" w:hAnsi="Times New Roman" w:cs="Times New Roman"/>
                <w:spacing w:val="58"/>
                <w:sz w:val="28"/>
                <w:szCs w:val="28"/>
                <w:lang w:val="en-US"/>
              </w:rPr>
              <w:t xml:space="preserve"> </w:t>
            </w:r>
          </w:p>
        </w:tc>
      </w:tr>
      <w:tr w:rsidR="00935A18" w:rsidRPr="006E7B72" w:rsidTr="004B0225">
        <w:trPr>
          <w:trHeight w:val="693"/>
        </w:trPr>
        <w:tc>
          <w:tcPr>
            <w:tcW w:w="2694" w:type="dxa"/>
            <w:tcBorders>
              <w:top w:val="nil"/>
              <w:left w:val="nil"/>
              <w:bottom w:val="nil"/>
              <w:right w:val="nil"/>
            </w:tcBorders>
          </w:tcPr>
          <w:p w:rsidR="00935A18" w:rsidRPr="00D467D4" w:rsidRDefault="00D467D4" w:rsidP="009A5AAE">
            <w:pPr>
              <w:tabs>
                <w:tab w:val="center" w:pos="4536"/>
              </w:tabs>
              <w:ind w:left="142" w:right="-1273"/>
              <w:rPr>
                <w:rFonts w:ascii="Times New Roman" w:eastAsiaTheme="minorEastAsia" w:hAnsi="Times New Roman" w:cs="Times New Roman"/>
                <w:noProof/>
                <w:lang w:val="en-US" w:eastAsia="pl-PL"/>
              </w:rPr>
            </w:pPr>
            <w:r>
              <w:rPr>
                <w:noProof/>
              </w:rPr>
              <w:drawing>
                <wp:inline distT="0" distB="0" distL="0" distR="0">
                  <wp:extent cx="1595120" cy="716915"/>
                  <wp:effectExtent l="0" t="0" r="5080" b="6985"/>
                  <wp:docPr id="270104324" name="Obraz 1" descr="Page Head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 Header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07413" cy="722440"/>
                          </a:xfrm>
                          <a:prstGeom prst="rect">
                            <a:avLst/>
                          </a:prstGeom>
                          <a:noFill/>
                          <a:ln>
                            <a:noFill/>
                          </a:ln>
                        </pic:spPr>
                      </pic:pic>
                    </a:graphicData>
                  </a:graphic>
                </wp:inline>
              </w:drawing>
            </w:r>
          </w:p>
        </w:tc>
        <w:tc>
          <w:tcPr>
            <w:tcW w:w="6237" w:type="dxa"/>
            <w:tcBorders>
              <w:top w:val="nil"/>
              <w:left w:val="nil"/>
              <w:bottom w:val="nil"/>
              <w:right w:val="nil"/>
            </w:tcBorders>
          </w:tcPr>
          <w:p w:rsidR="004B0225" w:rsidRDefault="004B0225" w:rsidP="004B0225">
            <w:pPr>
              <w:tabs>
                <w:tab w:val="right" w:pos="9072"/>
              </w:tabs>
              <w:spacing w:before="60" w:after="60"/>
              <w:ind w:right="-471"/>
              <w:jc w:val="right"/>
              <w:rPr>
                <w:rFonts w:ascii="Times New Roman" w:eastAsiaTheme="minorEastAsia" w:hAnsi="Times New Roman" w:cs="Times New Roman"/>
                <w:sz w:val="20"/>
                <w:szCs w:val="20"/>
                <w:lang w:val="en-US"/>
              </w:rPr>
            </w:pPr>
          </w:p>
          <w:p w:rsidR="004B0225" w:rsidRDefault="004B0225" w:rsidP="004B0225">
            <w:pPr>
              <w:tabs>
                <w:tab w:val="right" w:pos="9072"/>
              </w:tabs>
              <w:spacing w:before="60" w:after="60"/>
              <w:ind w:right="-471"/>
              <w:jc w:val="right"/>
              <w:rPr>
                <w:rFonts w:ascii="Times New Roman" w:eastAsiaTheme="minorEastAsia" w:hAnsi="Times New Roman" w:cs="Times New Roman"/>
                <w:sz w:val="20"/>
                <w:szCs w:val="20"/>
                <w:lang w:val="en-US"/>
              </w:rPr>
            </w:pPr>
          </w:p>
          <w:p w:rsidR="00935A18" w:rsidRPr="00935A18" w:rsidRDefault="00935A18" w:rsidP="004B0225">
            <w:pPr>
              <w:tabs>
                <w:tab w:val="right" w:pos="9072"/>
              </w:tabs>
              <w:spacing w:before="60" w:after="60"/>
              <w:ind w:right="-471"/>
              <w:jc w:val="right"/>
              <w:rPr>
                <w:rFonts w:ascii="Times New Roman" w:eastAsiaTheme="minorEastAsia" w:hAnsi="Times New Roman" w:cs="Times New Roman"/>
                <w:sz w:val="20"/>
                <w:szCs w:val="20"/>
                <w:lang w:val="en-US"/>
              </w:rPr>
            </w:pPr>
            <w:r w:rsidRPr="00935A18">
              <w:rPr>
                <w:rFonts w:ascii="Times New Roman" w:eastAsiaTheme="minorEastAsia" w:hAnsi="Times New Roman" w:cs="Times New Roman"/>
                <w:sz w:val="20"/>
                <w:szCs w:val="20"/>
                <w:lang w:val="en-US"/>
              </w:rPr>
              <w:t>Volume xx, 202x, Pages xx-xx</w:t>
            </w:r>
          </w:p>
          <w:p w:rsidR="00935A18" w:rsidRPr="00935A18" w:rsidRDefault="00152DC5" w:rsidP="004B0225">
            <w:pPr>
              <w:tabs>
                <w:tab w:val="center" w:pos="4536"/>
                <w:tab w:val="right" w:pos="9072"/>
              </w:tabs>
              <w:jc w:val="right"/>
              <w:rPr>
                <w:rFonts w:ascii="Times New Roman" w:eastAsiaTheme="minorEastAsia" w:hAnsi="Times New Roman" w:cs="Times New Roman"/>
                <w:b/>
                <w:sz w:val="20"/>
                <w:szCs w:val="20"/>
                <w:lang w:val="en-US"/>
              </w:rPr>
            </w:pPr>
            <w:hyperlink r:id="rId9" w:history="1">
              <w:r w:rsidR="00E04A4A" w:rsidRPr="002D2405">
                <w:rPr>
                  <w:rStyle w:val="Hipercze"/>
                  <w:rFonts w:ascii="Times New Roman" w:eastAsiaTheme="minorEastAsia" w:hAnsi="Times New Roman" w:cs="Times New Roman"/>
                  <w:sz w:val="20"/>
                  <w:szCs w:val="20"/>
                  <w:lang w:val="en-US"/>
                </w:rPr>
                <w:t>https://doi.org/10.7862/tiam.202x.xx</w:t>
              </w:r>
            </w:hyperlink>
          </w:p>
        </w:tc>
        <w:tc>
          <w:tcPr>
            <w:tcW w:w="2877" w:type="dxa"/>
            <w:gridSpan w:val="2"/>
            <w:tcBorders>
              <w:top w:val="nil"/>
              <w:left w:val="nil"/>
              <w:bottom w:val="nil"/>
              <w:right w:val="nil"/>
            </w:tcBorders>
          </w:tcPr>
          <w:p w:rsidR="00935A18" w:rsidRPr="006E7B72" w:rsidRDefault="00935A18" w:rsidP="004B0225">
            <w:pPr>
              <w:tabs>
                <w:tab w:val="center" w:pos="4536"/>
                <w:tab w:val="right" w:pos="9072"/>
              </w:tabs>
              <w:ind w:left="57" w:right="282"/>
              <w:jc w:val="right"/>
              <w:rPr>
                <w:rFonts w:ascii="Times New Roman" w:eastAsiaTheme="minorEastAsia" w:hAnsi="Times New Roman" w:cs="Times New Roman"/>
                <w:noProof/>
                <w:lang w:val="en-US" w:eastAsia="pl-PL"/>
              </w:rPr>
            </w:pPr>
          </w:p>
        </w:tc>
      </w:tr>
    </w:tbl>
    <w:p w:rsidR="00935A18" w:rsidRPr="00935A18" w:rsidRDefault="00152DC5" w:rsidP="00935A18">
      <w:pPr>
        <w:spacing w:after="120" w:line="240" w:lineRule="auto"/>
        <w:jc w:val="center"/>
        <w:rPr>
          <w:rFonts w:ascii="Times New Roman" w:eastAsiaTheme="minorEastAsia" w:hAnsi="Times New Roman" w:cs="Times New Roman"/>
          <w:b/>
          <w:sz w:val="36"/>
          <w:szCs w:val="36"/>
          <w:lang w:val="en-GB"/>
        </w:rPr>
      </w:pPr>
      <w:r>
        <w:rPr>
          <w:rFonts w:ascii="Times New Roman" w:eastAsiaTheme="minorEastAsia" w:hAnsi="Times New Roman" w:cs="Times New Roman"/>
          <w:b/>
          <w:sz w:val="36"/>
          <w:szCs w:val="36"/>
          <w:lang w:val="en-GB"/>
        </w:rPr>
        <w:pict>
          <v:rect id="_x0000_i1025" style="width:447.65pt;height:2pt;mso-position-horizontal:absolute;mso-position-vertical:absolute" o:hrpct="987" o:hralign="center" o:hrstd="t" o:hrnoshade="t" o:hr="t" fillcolor="#961914" stroked="f"/>
        </w:pict>
      </w:r>
    </w:p>
    <w:p w:rsidR="00935A18" w:rsidRPr="00935A18" w:rsidRDefault="00935A18" w:rsidP="00935A18">
      <w:pPr>
        <w:spacing w:before="60" w:after="80" w:line="240" w:lineRule="auto"/>
        <w:ind w:left="567" w:right="567"/>
        <w:jc w:val="right"/>
        <w:rPr>
          <w:rFonts w:ascii="Times New Roman" w:eastAsiaTheme="minorEastAsia" w:hAnsi="Times New Roman" w:cs="Times New Roman"/>
          <w:sz w:val="20"/>
          <w:szCs w:val="20"/>
          <w:lang w:val="en-GB"/>
        </w:rPr>
      </w:pPr>
      <w:r w:rsidRPr="00935A18">
        <w:rPr>
          <w:rFonts w:ascii="Times New Roman" w:eastAsiaTheme="minorEastAsia" w:hAnsi="Times New Roman" w:cs="Times New Roman"/>
          <w:sz w:val="20"/>
          <w:szCs w:val="20"/>
          <w:lang w:val="en-GB"/>
        </w:rPr>
        <w:t xml:space="preserve">  Original Research/Review</w:t>
      </w:r>
    </w:p>
    <w:p w:rsidR="004C77EE" w:rsidRPr="002A739B" w:rsidRDefault="00935A18" w:rsidP="00935A18">
      <w:pPr>
        <w:spacing w:before="240" w:after="240"/>
        <w:ind w:left="567" w:right="567"/>
        <w:jc w:val="center"/>
        <w:rPr>
          <w:rFonts w:ascii="Times New Roman" w:eastAsiaTheme="minorEastAsia" w:hAnsi="Times New Roman" w:cs="Times New Roman"/>
          <w:b/>
          <w:sz w:val="28"/>
          <w:szCs w:val="28"/>
          <w:lang w:val="en-GB"/>
        </w:rPr>
      </w:pPr>
      <w:r w:rsidRPr="00935A18">
        <w:rPr>
          <w:rFonts w:ascii="Times New Roman" w:eastAsiaTheme="minorEastAsia" w:hAnsi="Times New Roman" w:cs="Times New Roman"/>
          <w:b/>
          <w:sz w:val="28"/>
          <w:szCs w:val="28"/>
          <w:lang w:val="en-GB"/>
        </w:rPr>
        <w:t>Paper Title</w:t>
      </w:r>
      <w:r w:rsidR="004C77EE" w:rsidRPr="002A739B">
        <w:rPr>
          <w:rFonts w:ascii="Times New Roman" w:eastAsiaTheme="minorEastAsia" w:hAnsi="Times New Roman" w:cs="Times New Roman"/>
          <w:b/>
          <w:sz w:val="28"/>
          <w:szCs w:val="28"/>
          <w:lang w:val="en-GB"/>
        </w:rPr>
        <w:t xml:space="preserve"> in English</w:t>
      </w:r>
    </w:p>
    <w:p w:rsidR="00F819AC" w:rsidRPr="002A739B" w:rsidRDefault="00F819AC" w:rsidP="00935A18">
      <w:pPr>
        <w:spacing w:before="240" w:after="240"/>
        <w:ind w:left="567" w:right="567"/>
        <w:jc w:val="center"/>
        <w:rPr>
          <w:rFonts w:ascii="Times New Roman" w:eastAsiaTheme="minorEastAsia" w:hAnsi="Times New Roman" w:cs="Times New Roman"/>
          <w:b/>
          <w:sz w:val="28"/>
          <w:szCs w:val="28"/>
          <w:lang w:val="en-GB"/>
        </w:rPr>
      </w:pPr>
      <w:proofErr w:type="spellStart"/>
      <w:r w:rsidRPr="002A739B">
        <w:rPr>
          <w:rFonts w:ascii="Times New Roman" w:eastAsiaTheme="minorEastAsia" w:hAnsi="Times New Roman" w:cs="Times New Roman"/>
          <w:b/>
          <w:sz w:val="28"/>
          <w:szCs w:val="28"/>
          <w:lang w:val="en-GB"/>
        </w:rPr>
        <w:t>Tytuł</w:t>
      </w:r>
      <w:proofErr w:type="spellEnd"/>
      <w:r w:rsidRPr="002A739B">
        <w:rPr>
          <w:rFonts w:ascii="Times New Roman" w:eastAsiaTheme="minorEastAsia" w:hAnsi="Times New Roman" w:cs="Times New Roman"/>
          <w:b/>
          <w:sz w:val="28"/>
          <w:szCs w:val="28"/>
          <w:lang w:val="en-GB"/>
        </w:rPr>
        <w:t xml:space="preserve"> po </w:t>
      </w:r>
      <w:proofErr w:type="spellStart"/>
      <w:r w:rsidRPr="002A739B">
        <w:rPr>
          <w:rFonts w:ascii="Times New Roman" w:eastAsiaTheme="minorEastAsia" w:hAnsi="Times New Roman" w:cs="Times New Roman"/>
          <w:b/>
          <w:sz w:val="28"/>
          <w:szCs w:val="28"/>
          <w:lang w:val="en-GB"/>
        </w:rPr>
        <w:t>polsku</w:t>
      </w:r>
      <w:proofErr w:type="spellEnd"/>
      <w:r w:rsidR="004C77EE" w:rsidRPr="002A739B">
        <w:rPr>
          <w:rFonts w:ascii="Times New Roman" w:eastAsiaTheme="minorEastAsia" w:hAnsi="Times New Roman" w:cs="Times New Roman"/>
          <w:b/>
          <w:sz w:val="28"/>
          <w:szCs w:val="28"/>
          <w:lang w:val="en-GB"/>
        </w:rPr>
        <w:t xml:space="preserve"> </w:t>
      </w:r>
    </w:p>
    <w:p w:rsidR="00935A18" w:rsidRPr="00935A18" w:rsidRDefault="004C77EE" w:rsidP="00935A18">
      <w:pPr>
        <w:spacing w:before="240" w:after="240"/>
        <w:ind w:left="567" w:right="567"/>
        <w:jc w:val="center"/>
        <w:rPr>
          <w:rFonts w:ascii="Times New Roman" w:eastAsiaTheme="minorEastAsia" w:hAnsi="Times New Roman" w:cs="Times New Roman"/>
          <w:b/>
          <w:sz w:val="28"/>
          <w:szCs w:val="28"/>
          <w:lang w:val="en-GB"/>
        </w:rPr>
      </w:pPr>
      <w:r w:rsidRPr="002A739B">
        <w:rPr>
          <w:rFonts w:ascii="Times New Roman" w:eastAsiaTheme="minorEastAsia" w:hAnsi="Times New Roman" w:cs="Times New Roman"/>
          <w:lang w:val="en-GB"/>
        </w:rPr>
        <w:t xml:space="preserve">(in case of foreign </w:t>
      </w:r>
      <w:r w:rsidR="006E7B72">
        <w:rPr>
          <w:rFonts w:ascii="Times New Roman" w:eastAsiaTheme="minorEastAsia" w:hAnsi="Times New Roman" w:cs="Times New Roman"/>
          <w:lang w:val="en-GB"/>
        </w:rPr>
        <w:t>a</w:t>
      </w:r>
      <w:r w:rsidRPr="002A739B">
        <w:rPr>
          <w:rFonts w:ascii="Times New Roman" w:eastAsiaTheme="minorEastAsia" w:hAnsi="Times New Roman" w:cs="Times New Roman"/>
          <w:lang w:val="en-GB"/>
        </w:rPr>
        <w:t xml:space="preserve">uthors the title </w:t>
      </w:r>
      <w:r w:rsidR="00F819AC" w:rsidRPr="002A739B">
        <w:rPr>
          <w:rFonts w:ascii="Times New Roman" w:eastAsiaTheme="minorEastAsia" w:hAnsi="Times New Roman" w:cs="Times New Roman"/>
          <w:lang w:val="en-GB"/>
        </w:rPr>
        <w:t xml:space="preserve">in Polish </w:t>
      </w:r>
      <w:r w:rsidRPr="002A739B">
        <w:rPr>
          <w:rFonts w:ascii="Times New Roman" w:eastAsiaTheme="minorEastAsia" w:hAnsi="Times New Roman" w:cs="Times New Roman"/>
          <w:lang w:val="en-GB"/>
        </w:rPr>
        <w:t xml:space="preserve">will be entered by </w:t>
      </w:r>
      <w:r w:rsidR="00F819AC" w:rsidRPr="002A739B">
        <w:rPr>
          <w:rFonts w:ascii="Times New Roman" w:eastAsiaTheme="minorEastAsia" w:hAnsi="Times New Roman" w:cs="Times New Roman"/>
          <w:lang w:val="en-GB"/>
        </w:rPr>
        <w:t>the Editorial Board)</w:t>
      </w:r>
      <w:r w:rsidR="00935A18" w:rsidRPr="00935A18">
        <w:rPr>
          <w:rFonts w:ascii="Times New Roman" w:eastAsiaTheme="minorEastAsia" w:hAnsi="Times New Roman" w:cs="Times New Roman"/>
          <w:b/>
          <w:sz w:val="28"/>
          <w:szCs w:val="28"/>
          <w:lang w:val="en-GB"/>
        </w:rPr>
        <w:t xml:space="preserve"> </w:t>
      </w:r>
    </w:p>
    <w:p w:rsidR="00935A18" w:rsidRPr="00935A18" w:rsidRDefault="00F819AC" w:rsidP="00935A18">
      <w:pPr>
        <w:spacing w:before="360" w:after="240"/>
        <w:ind w:left="567" w:right="567"/>
        <w:jc w:val="center"/>
        <w:rPr>
          <w:rFonts w:ascii="Times New Roman" w:eastAsiaTheme="minorEastAsia" w:hAnsi="Times New Roman" w:cs="Times New Roman"/>
          <w:b/>
          <w:lang w:val="en-GB"/>
        </w:rPr>
      </w:pPr>
      <w:r w:rsidRPr="002A739B">
        <w:rPr>
          <w:rFonts w:ascii="Times New Roman" w:eastAsiaTheme="minorEastAsia" w:hAnsi="Times New Roman" w:cs="Times New Roman"/>
          <w:b/>
          <w:lang w:val="en-GB"/>
        </w:rPr>
        <w:t>First name</w:t>
      </w:r>
      <w:r w:rsidR="00935A18" w:rsidRPr="00935A18">
        <w:rPr>
          <w:rFonts w:ascii="Times New Roman" w:eastAsiaTheme="minorEastAsia" w:hAnsi="Times New Roman" w:cs="Times New Roman"/>
          <w:b/>
          <w:lang w:val="en-GB"/>
        </w:rPr>
        <w:t xml:space="preserve"> </w:t>
      </w:r>
      <w:r w:rsidRPr="002A739B">
        <w:rPr>
          <w:rFonts w:ascii="Times New Roman" w:eastAsiaTheme="minorEastAsia" w:hAnsi="Times New Roman" w:cs="Times New Roman"/>
          <w:b/>
          <w:lang w:val="en-GB"/>
        </w:rPr>
        <w:t>Last name</w:t>
      </w:r>
      <w:r w:rsidR="00935A18" w:rsidRPr="00935A18">
        <w:rPr>
          <w:rFonts w:ascii="Times New Roman" w:eastAsiaTheme="minorEastAsia" w:hAnsi="Times New Roman" w:cs="Times New Roman"/>
          <w:b/>
          <w:lang w:val="en-GB"/>
        </w:rPr>
        <w:t xml:space="preserve"> </w:t>
      </w:r>
      <w:r w:rsidR="00935A18" w:rsidRPr="00935A18">
        <w:rPr>
          <w:rFonts w:ascii="Times New Roman" w:eastAsiaTheme="minorEastAsia" w:hAnsi="Times New Roman" w:cs="Times New Roman"/>
          <w:b/>
          <w:vertAlign w:val="superscript"/>
          <w:lang w:val="en-GB"/>
        </w:rPr>
        <w:t xml:space="preserve">1 </w:t>
      </w:r>
      <w:r w:rsidR="00935A18" w:rsidRPr="00935A18">
        <w:rPr>
          <w:rFonts w:ascii="Times New Roman" w:eastAsiaTheme="minorEastAsia" w:hAnsi="Times New Roman" w:cs="Times New Roman"/>
          <w:b/>
          <w:noProof/>
          <w:lang w:eastAsia="pl-PL"/>
        </w:rPr>
        <w:drawing>
          <wp:inline distT="0" distB="0" distL="0" distR="0" wp14:anchorId="2E528D8B" wp14:editId="300CE17E">
            <wp:extent cx="134112" cy="134112"/>
            <wp:effectExtent l="19050" t="0" r="0" b="0"/>
            <wp:docPr id="3" name="Obraz 2" descr="i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jpg"/>
                    <pic:cNvPicPr/>
                  </pic:nvPicPr>
                  <pic:blipFill>
                    <a:blip r:embed="rId11" cstate="print"/>
                    <a:stretch>
                      <a:fillRect/>
                    </a:stretch>
                  </pic:blipFill>
                  <pic:spPr>
                    <a:xfrm>
                      <a:off x="0" y="0"/>
                      <a:ext cx="134112" cy="134112"/>
                    </a:xfrm>
                    <a:prstGeom prst="rect">
                      <a:avLst/>
                    </a:prstGeom>
                  </pic:spPr>
                </pic:pic>
              </a:graphicData>
            </a:graphic>
          </wp:inline>
        </w:drawing>
      </w:r>
      <w:r w:rsidR="00935A18" w:rsidRPr="00935A18">
        <w:rPr>
          <w:rFonts w:ascii="Times New Roman" w:eastAsiaTheme="minorEastAsia" w:hAnsi="Times New Roman" w:cs="Times New Roman"/>
          <w:b/>
          <w:lang w:val="en-GB"/>
        </w:rPr>
        <w:t xml:space="preserve">, </w:t>
      </w:r>
      <w:r w:rsidRPr="002A739B">
        <w:rPr>
          <w:rFonts w:ascii="Times New Roman" w:eastAsiaTheme="minorEastAsia" w:hAnsi="Times New Roman" w:cs="Times New Roman"/>
          <w:b/>
          <w:lang w:val="en-GB"/>
        </w:rPr>
        <w:t>First name</w:t>
      </w:r>
      <w:r w:rsidR="00935A18" w:rsidRPr="00935A18">
        <w:rPr>
          <w:rFonts w:ascii="Times New Roman" w:eastAsiaTheme="minorEastAsia" w:hAnsi="Times New Roman" w:cs="Times New Roman"/>
          <w:b/>
          <w:lang w:val="en-GB"/>
        </w:rPr>
        <w:t xml:space="preserve"> </w:t>
      </w:r>
      <w:r w:rsidRPr="002A739B">
        <w:rPr>
          <w:rFonts w:ascii="Times New Roman" w:eastAsiaTheme="minorEastAsia" w:hAnsi="Times New Roman" w:cs="Times New Roman"/>
          <w:b/>
          <w:lang w:val="en-GB"/>
        </w:rPr>
        <w:t>Last name</w:t>
      </w:r>
      <w:r w:rsidR="00935A18" w:rsidRPr="00935A18">
        <w:rPr>
          <w:rFonts w:ascii="Times New Roman" w:eastAsiaTheme="minorEastAsia" w:hAnsi="Times New Roman" w:cs="Times New Roman"/>
          <w:b/>
          <w:lang w:val="en-GB"/>
        </w:rPr>
        <w:t xml:space="preserve"> </w:t>
      </w:r>
      <w:r w:rsidR="00935A18" w:rsidRPr="00935A18">
        <w:rPr>
          <w:rFonts w:ascii="Times New Roman" w:eastAsiaTheme="minorEastAsia" w:hAnsi="Times New Roman" w:cs="Times New Roman"/>
          <w:b/>
          <w:vertAlign w:val="superscript"/>
          <w:lang w:val="en-GB"/>
        </w:rPr>
        <w:t>1,2</w:t>
      </w:r>
      <w:r w:rsidR="00935A18" w:rsidRPr="00935A18">
        <w:rPr>
          <w:rFonts w:ascii="Times New Roman" w:eastAsiaTheme="minorEastAsia" w:hAnsi="Times New Roman" w:cs="Times New Roman"/>
          <w:b/>
          <w:lang w:val="en-GB"/>
        </w:rPr>
        <w:t xml:space="preserve">, </w:t>
      </w:r>
      <w:r w:rsidRPr="002A739B">
        <w:rPr>
          <w:rFonts w:ascii="Times New Roman" w:eastAsiaTheme="minorEastAsia" w:hAnsi="Times New Roman" w:cs="Times New Roman"/>
          <w:b/>
          <w:lang w:val="en-GB"/>
        </w:rPr>
        <w:t>First name</w:t>
      </w:r>
      <w:r w:rsidR="00935A18" w:rsidRPr="00935A18">
        <w:rPr>
          <w:rFonts w:ascii="Times New Roman" w:eastAsiaTheme="minorEastAsia" w:hAnsi="Times New Roman" w:cs="Times New Roman"/>
          <w:b/>
          <w:lang w:val="en-GB"/>
        </w:rPr>
        <w:t xml:space="preserve"> </w:t>
      </w:r>
      <w:r w:rsidRPr="002A739B">
        <w:rPr>
          <w:rFonts w:ascii="Times New Roman" w:eastAsiaTheme="minorEastAsia" w:hAnsi="Times New Roman" w:cs="Times New Roman"/>
          <w:b/>
          <w:lang w:val="en-GB"/>
        </w:rPr>
        <w:t>Last name</w:t>
      </w:r>
      <w:r w:rsidR="00935A18" w:rsidRPr="00935A18">
        <w:rPr>
          <w:rFonts w:ascii="Times New Roman" w:eastAsiaTheme="minorEastAsia" w:hAnsi="Times New Roman" w:cs="Times New Roman"/>
          <w:b/>
          <w:lang w:val="en-GB"/>
        </w:rPr>
        <w:t xml:space="preserve"> </w:t>
      </w:r>
      <w:r w:rsidR="00935A18" w:rsidRPr="00935A18">
        <w:rPr>
          <w:rFonts w:ascii="Times New Roman" w:eastAsiaTheme="minorEastAsia" w:hAnsi="Times New Roman" w:cs="Times New Roman"/>
          <w:b/>
          <w:vertAlign w:val="superscript"/>
          <w:lang w:val="en-GB"/>
        </w:rPr>
        <w:t>2,</w:t>
      </w:r>
      <w:r w:rsidR="00935A18" w:rsidRPr="00935A18">
        <w:rPr>
          <w:rFonts w:ascii="Times New Roman" w:eastAsiaTheme="minorEastAsia" w:hAnsi="Times New Roman" w:cs="Times New Roman"/>
          <w:b/>
          <w:lang w:val="en-GB"/>
        </w:rPr>
        <w:t>*</w:t>
      </w:r>
      <w:r w:rsidR="00935A18" w:rsidRPr="00935A18">
        <w:rPr>
          <w:rFonts w:ascii="Times New Roman" w:eastAsiaTheme="minorEastAsia" w:hAnsi="Times New Roman" w:cs="Times New Roman"/>
          <w:b/>
          <w:noProof/>
          <w:lang w:eastAsia="pl-PL"/>
        </w:rPr>
        <w:drawing>
          <wp:inline distT="0" distB="0" distL="0" distR="0" wp14:anchorId="79336A00" wp14:editId="447669ED">
            <wp:extent cx="134112" cy="134112"/>
            <wp:effectExtent l="19050" t="0" r="0" b="0"/>
            <wp:docPr id="4" name="Obraz 3" descr="iD.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jpg"/>
                    <pic:cNvPicPr/>
                  </pic:nvPicPr>
                  <pic:blipFill>
                    <a:blip r:embed="rId11" cstate="print"/>
                    <a:stretch>
                      <a:fillRect/>
                    </a:stretch>
                  </pic:blipFill>
                  <pic:spPr>
                    <a:xfrm>
                      <a:off x="0" y="0"/>
                      <a:ext cx="134112" cy="134112"/>
                    </a:xfrm>
                    <a:prstGeom prst="rect">
                      <a:avLst/>
                    </a:prstGeom>
                  </pic:spPr>
                </pic:pic>
              </a:graphicData>
            </a:graphic>
          </wp:inline>
        </w:drawing>
      </w:r>
    </w:p>
    <w:p w:rsidR="00935A18" w:rsidRPr="00935A18" w:rsidRDefault="00935A18" w:rsidP="00935A18">
      <w:pPr>
        <w:spacing w:after="0" w:line="240" w:lineRule="auto"/>
        <w:ind w:left="567" w:right="568"/>
        <w:jc w:val="both"/>
        <w:rPr>
          <w:rFonts w:ascii="Times New Roman" w:eastAsiaTheme="minorEastAsia" w:hAnsi="Times New Roman" w:cs="Times New Roman"/>
          <w:sz w:val="18"/>
          <w:szCs w:val="18"/>
          <w:lang w:val="en-GB"/>
        </w:rPr>
      </w:pPr>
      <w:r w:rsidRPr="00935A18">
        <w:rPr>
          <w:rFonts w:ascii="Times New Roman" w:eastAsiaTheme="minorEastAsia" w:hAnsi="Times New Roman" w:cs="Times New Roman"/>
          <w:sz w:val="18"/>
          <w:szCs w:val="18"/>
          <w:vertAlign w:val="superscript"/>
          <w:lang w:val="en-GB"/>
        </w:rPr>
        <w:t>1</w:t>
      </w:r>
      <w:r w:rsidRPr="00935A18">
        <w:rPr>
          <w:rFonts w:ascii="Times New Roman" w:eastAsiaTheme="minorEastAsia" w:hAnsi="Times New Roman" w:cs="Times New Roman"/>
          <w:sz w:val="18"/>
          <w:szCs w:val="18"/>
          <w:lang w:val="en-GB"/>
        </w:rPr>
        <w:t xml:space="preserve"> Department, Institution, Street, City, Country</w:t>
      </w:r>
    </w:p>
    <w:p w:rsidR="00935A18" w:rsidRPr="00935A18" w:rsidRDefault="00935A18" w:rsidP="00935A18">
      <w:pPr>
        <w:spacing w:after="0" w:line="240" w:lineRule="auto"/>
        <w:ind w:left="567" w:right="568"/>
        <w:jc w:val="both"/>
        <w:rPr>
          <w:rFonts w:ascii="Times New Roman" w:eastAsiaTheme="minorEastAsia" w:hAnsi="Times New Roman" w:cs="Times New Roman"/>
          <w:sz w:val="18"/>
          <w:szCs w:val="18"/>
          <w:lang w:val="en-GB"/>
        </w:rPr>
      </w:pPr>
      <w:r w:rsidRPr="00935A18">
        <w:rPr>
          <w:rFonts w:ascii="Times New Roman" w:eastAsiaTheme="minorEastAsia" w:hAnsi="Times New Roman" w:cs="Times New Roman"/>
          <w:sz w:val="18"/>
          <w:szCs w:val="18"/>
          <w:vertAlign w:val="superscript"/>
          <w:lang w:val="en-GB"/>
        </w:rPr>
        <w:t>2</w:t>
      </w:r>
      <w:r w:rsidRPr="00935A18">
        <w:rPr>
          <w:rFonts w:ascii="Times New Roman" w:eastAsiaTheme="minorEastAsia" w:hAnsi="Times New Roman" w:cs="Times New Roman"/>
          <w:sz w:val="18"/>
          <w:szCs w:val="18"/>
          <w:lang w:val="en-GB"/>
        </w:rPr>
        <w:t xml:space="preserve"> Department, Institution, Street, City, Country</w:t>
      </w:r>
    </w:p>
    <w:p w:rsidR="00935A18" w:rsidRPr="00935A18" w:rsidRDefault="00935A18" w:rsidP="00935A18">
      <w:pPr>
        <w:spacing w:before="120"/>
        <w:ind w:left="567" w:right="567"/>
        <w:rPr>
          <w:rFonts w:ascii="Times New Roman" w:eastAsiaTheme="minorEastAsia" w:hAnsi="Times New Roman" w:cs="Times New Roman"/>
          <w:sz w:val="18"/>
          <w:szCs w:val="18"/>
          <w:lang w:val="en-GB"/>
        </w:rPr>
      </w:pPr>
      <w:r w:rsidRPr="00935A18">
        <w:rPr>
          <w:rFonts w:ascii="Times New Roman" w:eastAsiaTheme="minorEastAsia" w:hAnsi="Times New Roman" w:cs="Times New Roman"/>
          <w:sz w:val="18"/>
          <w:szCs w:val="18"/>
          <w:lang w:val="en-GB"/>
        </w:rPr>
        <w:t>* Correspo</w:t>
      </w:r>
      <w:r w:rsidR="006E7B72">
        <w:rPr>
          <w:rFonts w:ascii="Times New Roman" w:eastAsiaTheme="minorEastAsia" w:hAnsi="Times New Roman" w:cs="Times New Roman"/>
          <w:sz w:val="18"/>
          <w:szCs w:val="18"/>
          <w:lang w:val="en-GB"/>
        </w:rPr>
        <w:t>nding author</w:t>
      </w:r>
      <w:r w:rsidRPr="00935A18">
        <w:rPr>
          <w:rFonts w:ascii="Times New Roman" w:eastAsiaTheme="minorEastAsia" w:hAnsi="Times New Roman" w:cs="Times New Roman"/>
          <w:sz w:val="18"/>
          <w:szCs w:val="18"/>
          <w:lang w:val="en-GB"/>
        </w:rPr>
        <w:t xml:space="preserve">: </w:t>
      </w:r>
      <w:hyperlink r:id="rId12" w:history="1">
        <w:r w:rsidRPr="002A739B">
          <w:rPr>
            <w:rFonts w:ascii="Times New Roman" w:eastAsiaTheme="minorEastAsia" w:hAnsi="Times New Roman" w:cs="Times New Roman"/>
            <w:color w:val="0563C1" w:themeColor="hyperlink"/>
            <w:sz w:val="18"/>
            <w:szCs w:val="18"/>
            <w:u w:val="single"/>
            <w:lang w:val="en-GB"/>
          </w:rPr>
          <w:t>example@example.com</w:t>
        </w:r>
      </w:hyperlink>
      <w:r w:rsidRPr="00935A18">
        <w:rPr>
          <w:rFonts w:ascii="Times New Roman" w:eastAsiaTheme="minorEastAsia" w:hAnsi="Times New Roman" w:cs="Times New Roman"/>
          <w:sz w:val="18"/>
          <w:szCs w:val="18"/>
          <w:lang w:val="en-GB"/>
        </w:rPr>
        <w:t>, tel.: (optional; include country code)</w:t>
      </w:r>
    </w:p>
    <w:p w:rsidR="00935A18" w:rsidRPr="00935A18" w:rsidRDefault="00935A18" w:rsidP="00935A18">
      <w:pPr>
        <w:spacing w:before="120" w:after="60"/>
        <w:ind w:left="567" w:right="567"/>
        <w:rPr>
          <w:rFonts w:ascii="Times New Roman" w:eastAsiaTheme="minorEastAsia" w:hAnsi="Times New Roman" w:cs="Times New Roman"/>
          <w:sz w:val="18"/>
          <w:szCs w:val="18"/>
          <w:lang w:val="en-GB"/>
        </w:rPr>
      </w:pPr>
      <w:r w:rsidRPr="00935A18">
        <w:rPr>
          <w:rFonts w:ascii="Times New Roman" w:eastAsiaTheme="minorEastAsia" w:hAnsi="Times New Roman" w:cs="Times New Roman"/>
          <w:sz w:val="18"/>
          <w:szCs w:val="18"/>
          <w:lang w:val="en-GB"/>
        </w:rPr>
        <w:t>Received: xx Month 2023 / Accepted: xx Month 2023 / Published online: xx Month 2023</w:t>
      </w:r>
    </w:p>
    <w:p w:rsidR="00935A18" w:rsidRPr="00935A18" w:rsidRDefault="00935A18" w:rsidP="002A739B">
      <w:pPr>
        <w:shd w:val="clear" w:color="auto" w:fill="D9E2F3" w:themeFill="accent1" w:themeFillTint="33"/>
        <w:spacing w:before="120" w:after="60"/>
        <w:ind w:left="567" w:right="567"/>
        <w:rPr>
          <w:rFonts w:ascii="Times New Roman" w:eastAsiaTheme="minorEastAsia" w:hAnsi="Times New Roman" w:cs="Times New Roman"/>
          <w:b/>
          <w:sz w:val="18"/>
          <w:szCs w:val="18"/>
          <w:lang w:val="en-GB"/>
        </w:rPr>
      </w:pPr>
      <w:r w:rsidRPr="00935A18">
        <w:rPr>
          <w:rFonts w:ascii="Times New Roman" w:eastAsiaTheme="minorEastAsia" w:hAnsi="Times New Roman" w:cs="Times New Roman"/>
          <w:b/>
          <w:sz w:val="18"/>
          <w:szCs w:val="18"/>
          <w:lang w:val="en-GB"/>
        </w:rPr>
        <w:t>Abstract</w:t>
      </w:r>
      <w:r w:rsidR="004C77EE" w:rsidRPr="002A739B">
        <w:rPr>
          <w:rFonts w:ascii="Times New Roman" w:eastAsiaTheme="minorEastAsia" w:hAnsi="Times New Roman" w:cs="Times New Roman"/>
          <w:b/>
          <w:sz w:val="18"/>
          <w:szCs w:val="18"/>
          <w:lang w:val="en-GB"/>
        </w:rPr>
        <w:t xml:space="preserve"> </w:t>
      </w:r>
    </w:p>
    <w:p w:rsidR="00935A18" w:rsidRPr="002A739B" w:rsidRDefault="00935A18" w:rsidP="002A739B">
      <w:pPr>
        <w:shd w:val="clear" w:color="auto" w:fill="D9E2F3" w:themeFill="accent1" w:themeFillTint="33"/>
        <w:spacing w:after="100" w:line="240" w:lineRule="auto"/>
        <w:ind w:left="567" w:right="567"/>
        <w:jc w:val="both"/>
        <w:rPr>
          <w:rFonts w:ascii="Times New Roman" w:eastAsiaTheme="minorEastAsia" w:hAnsi="Times New Roman" w:cs="Times New Roman"/>
          <w:sz w:val="18"/>
          <w:szCs w:val="18"/>
          <w:lang w:val="en-US"/>
        </w:rPr>
      </w:pPr>
      <w:r w:rsidRPr="00935A18">
        <w:rPr>
          <w:rFonts w:ascii="Times New Roman" w:eastAsiaTheme="minorEastAsia" w:hAnsi="Times New Roman" w:cs="Times New Roman"/>
          <w:sz w:val="18"/>
          <w:szCs w:val="18"/>
          <w:lang w:val="en-US"/>
        </w:rPr>
        <w:t xml:space="preserve">This is an obligatory part of the paper which should </w:t>
      </w:r>
      <w:r w:rsidRPr="002A739B">
        <w:rPr>
          <w:rFonts w:ascii="Times New Roman" w:eastAsiaTheme="minorEastAsia" w:hAnsi="Times New Roman" w:cs="Times New Roman"/>
          <w:sz w:val="18"/>
          <w:szCs w:val="18"/>
          <w:lang w:val="en-US"/>
        </w:rPr>
        <w:t>summaries</w:t>
      </w:r>
      <w:r w:rsidRPr="00935A18">
        <w:rPr>
          <w:rFonts w:ascii="Times New Roman" w:eastAsiaTheme="minorEastAsia" w:hAnsi="Times New Roman" w:cs="Times New Roman"/>
          <w:sz w:val="18"/>
          <w:szCs w:val="18"/>
          <w:lang w:val="en-US"/>
        </w:rPr>
        <w:t xml:space="preserve"> the content of the paper. Please provide an abstract of </w:t>
      </w:r>
      <w:r w:rsidR="0084024E" w:rsidRPr="002A739B">
        <w:rPr>
          <w:rFonts w:ascii="Times New Roman" w:eastAsiaTheme="minorEastAsia" w:hAnsi="Times New Roman" w:cs="Times New Roman"/>
          <w:sz w:val="18"/>
          <w:szCs w:val="18"/>
          <w:lang w:val="en-US"/>
        </w:rPr>
        <w:t>maximum</w:t>
      </w:r>
      <w:r w:rsidRPr="00935A18">
        <w:rPr>
          <w:rFonts w:ascii="Times New Roman" w:eastAsiaTheme="minorEastAsia" w:hAnsi="Times New Roman" w:cs="Times New Roman"/>
          <w:sz w:val="18"/>
          <w:szCs w:val="18"/>
          <w:lang w:val="en-US"/>
        </w:rPr>
        <w:t xml:space="preserve"> </w:t>
      </w:r>
      <w:r w:rsidR="0084024E" w:rsidRPr="002A739B">
        <w:rPr>
          <w:rFonts w:ascii="Times New Roman" w:eastAsiaTheme="minorEastAsia" w:hAnsi="Times New Roman" w:cs="Times New Roman"/>
          <w:sz w:val="18"/>
          <w:szCs w:val="18"/>
          <w:lang w:val="en-US"/>
        </w:rPr>
        <w:t>8</w:t>
      </w:r>
      <w:r w:rsidRPr="00935A18">
        <w:rPr>
          <w:rFonts w:ascii="Times New Roman" w:eastAsiaTheme="minorEastAsia" w:hAnsi="Times New Roman" w:cs="Times New Roman"/>
          <w:sz w:val="18"/>
          <w:szCs w:val="18"/>
          <w:lang w:val="en-US"/>
        </w:rPr>
        <w:t>00 words.</w:t>
      </w:r>
    </w:p>
    <w:p w:rsidR="00935A18" w:rsidRPr="002A739B" w:rsidRDefault="00935A18" w:rsidP="002A739B">
      <w:pPr>
        <w:shd w:val="clear" w:color="auto" w:fill="D9E2F3" w:themeFill="accent1" w:themeFillTint="33"/>
        <w:spacing w:after="0" w:line="240" w:lineRule="auto"/>
        <w:ind w:left="567" w:right="567"/>
        <w:rPr>
          <w:rFonts w:ascii="Times New Roman" w:eastAsiaTheme="minorEastAsia" w:hAnsi="Times New Roman" w:cs="Times New Roman"/>
          <w:sz w:val="18"/>
          <w:szCs w:val="18"/>
          <w:lang w:val="en-GB"/>
        </w:rPr>
      </w:pPr>
      <w:r w:rsidRPr="00935A18">
        <w:rPr>
          <w:rFonts w:ascii="Times New Roman" w:eastAsiaTheme="minorEastAsia" w:hAnsi="Times New Roman" w:cs="Times New Roman"/>
          <w:b/>
          <w:sz w:val="18"/>
          <w:szCs w:val="18"/>
          <w:lang w:val="en-GB"/>
        </w:rPr>
        <w:t xml:space="preserve">Keywords: </w:t>
      </w:r>
      <w:r w:rsidRPr="00935A18">
        <w:rPr>
          <w:rFonts w:ascii="Times New Roman" w:eastAsiaTheme="minorEastAsia" w:hAnsi="Times New Roman" w:cs="Times New Roman"/>
          <w:sz w:val="18"/>
          <w:szCs w:val="18"/>
          <w:lang w:val="en-GB"/>
        </w:rPr>
        <w:t>keyword 1, keyword 2</w:t>
      </w:r>
      <w:r w:rsidRPr="00935A18">
        <w:rPr>
          <w:rFonts w:ascii="Times New Roman" w:eastAsiaTheme="minorEastAsia" w:hAnsi="Times New Roman" w:cs="Times New Roman"/>
          <w:b/>
          <w:sz w:val="18"/>
          <w:szCs w:val="18"/>
          <w:lang w:val="en-GB"/>
        </w:rPr>
        <w:t xml:space="preserve"> (</w:t>
      </w:r>
      <w:r w:rsidRPr="00935A18">
        <w:rPr>
          <w:rFonts w:ascii="Times New Roman" w:eastAsiaTheme="minorEastAsia" w:hAnsi="Times New Roman" w:cs="Times New Roman"/>
          <w:sz w:val="18"/>
          <w:szCs w:val="18"/>
          <w:lang w:val="en-GB"/>
        </w:rPr>
        <w:t>between 3 and 5 keywords)</w:t>
      </w:r>
    </w:p>
    <w:p w:rsidR="00F819AC" w:rsidRPr="002A739B" w:rsidRDefault="00F819AC" w:rsidP="002A739B">
      <w:pPr>
        <w:shd w:val="clear" w:color="auto" w:fill="D9E2F3" w:themeFill="accent1" w:themeFillTint="33"/>
        <w:spacing w:after="0" w:line="240" w:lineRule="auto"/>
        <w:ind w:left="567" w:right="567"/>
        <w:rPr>
          <w:rFonts w:ascii="Times New Roman" w:eastAsiaTheme="minorEastAsia" w:hAnsi="Times New Roman" w:cs="Times New Roman"/>
          <w:sz w:val="18"/>
          <w:szCs w:val="18"/>
          <w:lang w:val="en-GB"/>
        </w:rPr>
      </w:pPr>
    </w:p>
    <w:p w:rsidR="00F819AC" w:rsidRPr="002A739B" w:rsidRDefault="00F819AC" w:rsidP="002A739B">
      <w:pPr>
        <w:shd w:val="clear" w:color="auto" w:fill="D9E2F3" w:themeFill="accent1" w:themeFillTint="33"/>
        <w:spacing w:after="100" w:line="240" w:lineRule="auto"/>
        <w:ind w:left="567" w:right="567"/>
        <w:jc w:val="both"/>
        <w:rPr>
          <w:rFonts w:ascii="Times New Roman" w:eastAsiaTheme="minorEastAsia" w:hAnsi="Times New Roman" w:cs="Times New Roman"/>
          <w:b/>
          <w:sz w:val="18"/>
          <w:szCs w:val="18"/>
          <w:lang w:val="en-US"/>
        </w:rPr>
      </w:pPr>
      <w:proofErr w:type="spellStart"/>
      <w:r w:rsidRPr="002A739B">
        <w:rPr>
          <w:rFonts w:ascii="Times New Roman" w:eastAsiaTheme="minorEastAsia" w:hAnsi="Times New Roman" w:cs="Times New Roman"/>
          <w:b/>
          <w:sz w:val="18"/>
          <w:szCs w:val="18"/>
          <w:lang w:val="en-US"/>
        </w:rPr>
        <w:t>Streszczenie</w:t>
      </w:r>
      <w:proofErr w:type="spellEnd"/>
    </w:p>
    <w:p w:rsidR="00F819AC" w:rsidRPr="00935A18" w:rsidRDefault="00F819AC" w:rsidP="002A739B">
      <w:pPr>
        <w:shd w:val="clear" w:color="auto" w:fill="D9E2F3" w:themeFill="accent1" w:themeFillTint="33"/>
        <w:spacing w:after="100" w:line="240" w:lineRule="auto"/>
        <w:ind w:left="567" w:right="567"/>
        <w:jc w:val="both"/>
        <w:rPr>
          <w:rFonts w:ascii="Times New Roman" w:eastAsiaTheme="minorEastAsia" w:hAnsi="Times New Roman" w:cs="Times New Roman"/>
          <w:b/>
          <w:sz w:val="18"/>
          <w:szCs w:val="18"/>
          <w:lang w:val="en-US"/>
        </w:rPr>
      </w:pPr>
      <w:r w:rsidRPr="002A739B">
        <w:rPr>
          <w:rFonts w:ascii="Times New Roman" w:eastAsiaTheme="minorEastAsia" w:hAnsi="Times New Roman" w:cs="Times New Roman"/>
          <w:sz w:val="18"/>
          <w:szCs w:val="18"/>
          <w:lang w:val="en-GB"/>
        </w:rPr>
        <w:t xml:space="preserve">In case of foreign </w:t>
      </w:r>
      <w:r w:rsidR="006E7B72">
        <w:rPr>
          <w:rFonts w:ascii="Times New Roman" w:eastAsiaTheme="minorEastAsia" w:hAnsi="Times New Roman" w:cs="Times New Roman"/>
          <w:sz w:val="18"/>
          <w:szCs w:val="18"/>
          <w:lang w:val="en-GB"/>
        </w:rPr>
        <w:t>a</w:t>
      </w:r>
      <w:r w:rsidRPr="002A739B">
        <w:rPr>
          <w:rFonts w:ascii="Times New Roman" w:eastAsiaTheme="minorEastAsia" w:hAnsi="Times New Roman" w:cs="Times New Roman"/>
          <w:sz w:val="18"/>
          <w:szCs w:val="18"/>
          <w:lang w:val="en-GB"/>
        </w:rPr>
        <w:t xml:space="preserve">uthors the abstract in Polish will be entered by the Editorial Board in cooperation with </w:t>
      </w:r>
      <w:r w:rsidR="006E7B72">
        <w:rPr>
          <w:rFonts w:ascii="Times New Roman" w:eastAsiaTheme="minorEastAsia" w:hAnsi="Times New Roman" w:cs="Times New Roman"/>
          <w:sz w:val="18"/>
          <w:szCs w:val="18"/>
          <w:lang w:val="en-GB"/>
        </w:rPr>
        <w:t>a</w:t>
      </w:r>
      <w:r w:rsidRPr="002A739B">
        <w:rPr>
          <w:rFonts w:ascii="Times New Roman" w:eastAsiaTheme="minorEastAsia" w:hAnsi="Times New Roman" w:cs="Times New Roman"/>
          <w:sz w:val="18"/>
          <w:szCs w:val="18"/>
          <w:lang w:val="en-GB"/>
        </w:rPr>
        <w:t>uthors.</w:t>
      </w:r>
    </w:p>
    <w:p w:rsidR="00F819AC" w:rsidRPr="00935A18" w:rsidRDefault="00F819AC" w:rsidP="002A739B">
      <w:pPr>
        <w:shd w:val="clear" w:color="auto" w:fill="D9E2F3" w:themeFill="accent1" w:themeFillTint="33"/>
        <w:spacing w:after="0" w:line="240" w:lineRule="auto"/>
        <w:ind w:left="567" w:right="567"/>
        <w:rPr>
          <w:rFonts w:ascii="Times New Roman" w:eastAsiaTheme="minorEastAsia" w:hAnsi="Times New Roman" w:cs="Times New Roman"/>
          <w:sz w:val="18"/>
          <w:szCs w:val="18"/>
          <w:lang w:val="en-US"/>
        </w:rPr>
      </w:pPr>
      <w:proofErr w:type="spellStart"/>
      <w:r w:rsidRPr="002A739B">
        <w:rPr>
          <w:rFonts w:ascii="Times New Roman" w:eastAsiaTheme="minorEastAsia" w:hAnsi="Times New Roman" w:cs="Times New Roman"/>
          <w:b/>
          <w:sz w:val="18"/>
          <w:szCs w:val="18"/>
          <w:lang w:val="en-US"/>
        </w:rPr>
        <w:t>Słowa</w:t>
      </w:r>
      <w:proofErr w:type="spellEnd"/>
      <w:r w:rsidRPr="002A739B">
        <w:rPr>
          <w:rFonts w:ascii="Times New Roman" w:eastAsiaTheme="minorEastAsia" w:hAnsi="Times New Roman" w:cs="Times New Roman"/>
          <w:b/>
          <w:sz w:val="18"/>
          <w:szCs w:val="18"/>
          <w:lang w:val="en-US"/>
        </w:rPr>
        <w:t xml:space="preserve"> </w:t>
      </w:r>
      <w:proofErr w:type="spellStart"/>
      <w:r w:rsidRPr="002A739B">
        <w:rPr>
          <w:rFonts w:ascii="Times New Roman" w:eastAsiaTheme="minorEastAsia" w:hAnsi="Times New Roman" w:cs="Times New Roman"/>
          <w:b/>
          <w:sz w:val="18"/>
          <w:szCs w:val="18"/>
          <w:lang w:val="en-US"/>
        </w:rPr>
        <w:t>kluczowe</w:t>
      </w:r>
      <w:proofErr w:type="spellEnd"/>
      <w:r w:rsidRPr="002A739B">
        <w:rPr>
          <w:rFonts w:ascii="Times New Roman" w:eastAsiaTheme="minorEastAsia" w:hAnsi="Times New Roman" w:cs="Times New Roman"/>
          <w:b/>
          <w:sz w:val="18"/>
          <w:szCs w:val="18"/>
          <w:lang w:val="en-US"/>
        </w:rPr>
        <w:t xml:space="preserve">: </w:t>
      </w:r>
      <w:proofErr w:type="spellStart"/>
      <w:r w:rsidR="002A739B">
        <w:rPr>
          <w:rFonts w:ascii="Times New Roman" w:eastAsiaTheme="minorEastAsia" w:hAnsi="Times New Roman" w:cs="Times New Roman"/>
          <w:sz w:val="18"/>
          <w:szCs w:val="18"/>
          <w:lang w:val="en-US"/>
        </w:rPr>
        <w:t>między</w:t>
      </w:r>
      <w:proofErr w:type="spellEnd"/>
      <w:r w:rsidRPr="002A739B">
        <w:rPr>
          <w:rFonts w:ascii="Times New Roman" w:eastAsiaTheme="minorEastAsia" w:hAnsi="Times New Roman" w:cs="Times New Roman"/>
          <w:sz w:val="18"/>
          <w:szCs w:val="18"/>
          <w:lang w:val="en-US"/>
        </w:rPr>
        <w:t xml:space="preserve"> 3</w:t>
      </w:r>
      <w:r w:rsidR="002A739B">
        <w:rPr>
          <w:rFonts w:ascii="Times New Roman" w:eastAsiaTheme="minorEastAsia" w:hAnsi="Times New Roman" w:cs="Times New Roman"/>
          <w:sz w:val="18"/>
          <w:szCs w:val="18"/>
          <w:lang w:val="en-US"/>
        </w:rPr>
        <w:t xml:space="preserve"> a 5</w:t>
      </w:r>
      <w:r w:rsidRPr="002A739B">
        <w:rPr>
          <w:rFonts w:ascii="Times New Roman" w:eastAsiaTheme="minorEastAsia" w:hAnsi="Times New Roman" w:cs="Times New Roman"/>
          <w:sz w:val="18"/>
          <w:szCs w:val="18"/>
          <w:lang w:val="en-US"/>
        </w:rPr>
        <w:t xml:space="preserve"> </w:t>
      </w:r>
      <w:proofErr w:type="spellStart"/>
      <w:r w:rsidRPr="002A739B">
        <w:rPr>
          <w:rFonts w:ascii="Times New Roman" w:eastAsiaTheme="minorEastAsia" w:hAnsi="Times New Roman" w:cs="Times New Roman"/>
          <w:sz w:val="18"/>
          <w:szCs w:val="18"/>
          <w:lang w:val="en-US"/>
        </w:rPr>
        <w:t>sł</w:t>
      </w:r>
      <w:r w:rsidR="00E04A4A">
        <w:rPr>
          <w:rFonts w:ascii="Times New Roman" w:eastAsiaTheme="minorEastAsia" w:hAnsi="Times New Roman" w:cs="Times New Roman"/>
          <w:sz w:val="18"/>
          <w:szCs w:val="18"/>
          <w:lang w:val="en-US"/>
        </w:rPr>
        <w:t>ów</w:t>
      </w:r>
      <w:proofErr w:type="spellEnd"/>
      <w:r w:rsidRPr="002A739B">
        <w:rPr>
          <w:rFonts w:ascii="Times New Roman" w:eastAsiaTheme="minorEastAsia" w:hAnsi="Times New Roman" w:cs="Times New Roman"/>
          <w:sz w:val="18"/>
          <w:szCs w:val="18"/>
          <w:lang w:val="en-US"/>
        </w:rPr>
        <w:t xml:space="preserve"> </w:t>
      </w:r>
      <w:proofErr w:type="spellStart"/>
      <w:r w:rsidRPr="002A739B">
        <w:rPr>
          <w:rFonts w:ascii="Times New Roman" w:eastAsiaTheme="minorEastAsia" w:hAnsi="Times New Roman" w:cs="Times New Roman"/>
          <w:sz w:val="18"/>
          <w:szCs w:val="18"/>
          <w:lang w:val="en-US"/>
        </w:rPr>
        <w:t>kluczow</w:t>
      </w:r>
      <w:r w:rsidR="00E04A4A">
        <w:rPr>
          <w:rFonts w:ascii="Times New Roman" w:eastAsiaTheme="minorEastAsia" w:hAnsi="Times New Roman" w:cs="Times New Roman"/>
          <w:sz w:val="18"/>
          <w:szCs w:val="18"/>
          <w:lang w:val="en-US"/>
        </w:rPr>
        <w:t>ych</w:t>
      </w:r>
      <w:proofErr w:type="spellEnd"/>
      <w:r w:rsidRPr="002A739B">
        <w:rPr>
          <w:rFonts w:ascii="Times New Roman" w:eastAsiaTheme="minorEastAsia" w:hAnsi="Times New Roman" w:cs="Times New Roman"/>
          <w:sz w:val="18"/>
          <w:szCs w:val="18"/>
          <w:lang w:val="en-GB"/>
        </w:rPr>
        <w:t xml:space="preserve"> (in case of foreign </w:t>
      </w:r>
      <w:r w:rsidR="006E7B72">
        <w:rPr>
          <w:rFonts w:ascii="Times New Roman" w:eastAsiaTheme="minorEastAsia" w:hAnsi="Times New Roman" w:cs="Times New Roman"/>
          <w:sz w:val="18"/>
          <w:szCs w:val="18"/>
          <w:lang w:val="en-GB"/>
        </w:rPr>
        <w:t>a</w:t>
      </w:r>
      <w:r w:rsidRPr="002A739B">
        <w:rPr>
          <w:rFonts w:ascii="Times New Roman" w:eastAsiaTheme="minorEastAsia" w:hAnsi="Times New Roman" w:cs="Times New Roman"/>
          <w:sz w:val="18"/>
          <w:szCs w:val="18"/>
          <w:lang w:val="en-GB"/>
        </w:rPr>
        <w:t>uthors the keywords in Polish will be entered by the Editorial Board)</w:t>
      </w:r>
    </w:p>
    <w:p w:rsidR="00935A18" w:rsidRDefault="00152DC5" w:rsidP="00935A18">
      <w:pPr>
        <w:spacing w:after="240"/>
        <w:ind w:left="567" w:right="567"/>
        <w:jc w:val="center"/>
        <w:rPr>
          <w:rFonts w:ascii="Times New Roman" w:eastAsiaTheme="minorEastAsia" w:hAnsi="Times New Roman" w:cs="Times New Roman"/>
          <w:b/>
          <w:sz w:val="36"/>
          <w:szCs w:val="36"/>
          <w:lang w:val="en-GB"/>
        </w:rPr>
      </w:pPr>
      <w:r>
        <w:rPr>
          <w:rFonts w:ascii="Times New Roman" w:eastAsiaTheme="minorEastAsia" w:hAnsi="Times New Roman" w:cs="Times New Roman"/>
          <w:b/>
          <w:sz w:val="36"/>
          <w:szCs w:val="36"/>
          <w:lang w:val="en-GB"/>
        </w:rPr>
        <w:pict>
          <v:rect id="_x0000_i1026" style="width:396.85pt;height:2pt;mso-position-horizontal:absolute;mso-position-vertical:absolute" o:hralign="center" o:hrstd="t" o:hrnoshade="t" o:hr="t" fillcolor="#961914" stroked="f"/>
        </w:pict>
      </w:r>
    </w:p>
    <w:p w:rsidR="00160F1B" w:rsidRDefault="00160F1B">
      <w:pPr>
        <w:rPr>
          <w:rFonts w:ascii="Times New Roman" w:eastAsiaTheme="minorEastAsia" w:hAnsi="Times New Roman" w:cs="Times New Roman"/>
          <w:b/>
          <w:sz w:val="36"/>
          <w:szCs w:val="36"/>
          <w:lang w:val="en-GB"/>
        </w:rPr>
      </w:pPr>
    </w:p>
    <w:p w:rsidR="00160F1B" w:rsidRDefault="00160F1B" w:rsidP="00935A18">
      <w:pPr>
        <w:spacing w:after="240"/>
        <w:ind w:left="567" w:right="567"/>
        <w:jc w:val="center"/>
        <w:rPr>
          <w:rFonts w:ascii="Times New Roman" w:eastAsiaTheme="minorEastAsia" w:hAnsi="Times New Roman" w:cs="Times New Roman"/>
          <w:b/>
          <w:sz w:val="36"/>
          <w:szCs w:val="36"/>
          <w:lang w:val="en-GB"/>
        </w:rPr>
        <w:sectPr w:rsidR="00160F1B" w:rsidSect="00433D26">
          <w:headerReference w:type="even" r:id="rId13"/>
          <w:headerReference w:type="default" r:id="rId14"/>
          <w:footerReference w:type="even" r:id="rId15"/>
          <w:footerReference w:type="default" r:id="rId16"/>
          <w:footerReference w:type="first" r:id="rId17"/>
          <w:pgSz w:w="11907" w:h="16839" w:code="9"/>
          <w:pgMar w:top="567" w:right="1418" w:bottom="1418" w:left="1418" w:header="567" w:footer="567" w:gutter="0"/>
          <w:pgNumType w:start="1"/>
          <w:cols w:space="708"/>
          <w:titlePg/>
          <w:docGrid w:linePitch="360"/>
        </w:sectPr>
      </w:pPr>
    </w:p>
    <w:p w:rsidR="00935A18" w:rsidRPr="00023292" w:rsidRDefault="00935A18" w:rsidP="00C445E4">
      <w:pPr>
        <w:pStyle w:val="Akapitzlist"/>
        <w:keepNext/>
        <w:keepLines/>
        <w:numPr>
          <w:ilvl w:val="0"/>
          <w:numId w:val="3"/>
        </w:numPr>
        <w:spacing w:before="240" w:after="120" w:line="240" w:lineRule="auto"/>
        <w:ind w:left="426"/>
        <w:jc w:val="both"/>
        <w:outlineLvl w:val="0"/>
        <w:rPr>
          <w:rFonts w:ascii="Times New Roman" w:eastAsiaTheme="majorEastAsia" w:hAnsi="Times New Roman" w:cs="Times New Roman"/>
          <w:b/>
          <w:color w:val="000000" w:themeColor="text1"/>
          <w:sz w:val="24"/>
          <w:szCs w:val="24"/>
          <w:lang w:val="en-US"/>
        </w:rPr>
      </w:pPr>
      <w:r w:rsidRPr="00023292">
        <w:rPr>
          <w:rFonts w:ascii="Times New Roman" w:eastAsiaTheme="majorEastAsia" w:hAnsi="Times New Roman" w:cs="Times New Roman"/>
          <w:b/>
          <w:color w:val="000000" w:themeColor="text1"/>
          <w:sz w:val="24"/>
          <w:szCs w:val="24"/>
          <w:lang w:val="en-US"/>
        </w:rPr>
        <w:t>Preparation of the text</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This document outlines a number of guidelines concerning the preparation of papers that will be published in </w:t>
      </w:r>
      <w:r w:rsidR="007A3B21" w:rsidRPr="007A3B21">
        <w:rPr>
          <w:rFonts w:ascii="Times New Roman" w:eastAsiaTheme="minorEastAsia" w:hAnsi="Times New Roman" w:cs="Times New Roman"/>
          <w:i/>
          <w:iCs/>
          <w:szCs w:val="24"/>
          <w:lang w:val="en-GB"/>
        </w:rPr>
        <w:t>Technologia i Automatyzacja Montażu (Assembly Techniques and Technologies)</w:t>
      </w:r>
      <w:r w:rsidRPr="00935A18">
        <w:rPr>
          <w:rFonts w:ascii="Times New Roman" w:eastAsiaTheme="minorEastAsia" w:hAnsi="Times New Roman" w:cs="Times New Roman"/>
          <w:szCs w:val="24"/>
          <w:lang w:val="en-GB"/>
        </w:rPr>
        <w:t xml:space="preserve">. Please make sure your text is prepared using a Microsoft Word template. Please use Microsoft Word 2007 or later. The details related to the preparation of </w:t>
      </w:r>
      <w:r w:rsidR="006E7B72">
        <w:rPr>
          <w:rFonts w:ascii="Times New Roman" w:eastAsiaTheme="minorEastAsia" w:hAnsi="Times New Roman" w:cs="Times New Roman"/>
          <w:szCs w:val="24"/>
          <w:lang w:val="en-GB"/>
        </w:rPr>
        <w:t>the submitted</w:t>
      </w:r>
      <w:r w:rsidRPr="00935A18">
        <w:rPr>
          <w:rFonts w:ascii="Times New Roman" w:eastAsiaTheme="minorEastAsia" w:hAnsi="Times New Roman" w:cs="Times New Roman"/>
          <w:szCs w:val="24"/>
          <w:lang w:val="en-GB"/>
        </w:rPr>
        <w:t xml:space="preserve"> paper are given below. </w:t>
      </w:r>
    </w:p>
    <w:p w:rsidR="00935A18" w:rsidRPr="00023292" w:rsidRDefault="00C445E4" w:rsidP="00C445E4">
      <w:pPr>
        <w:pStyle w:val="Akapitzlist"/>
        <w:keepNext/>
        <w:keepLines/>
        <w:numPr>
          <w:ilvl w:val="1"/>
          <w:numId w:val="3"/>
        </w:numPr>
        <w:spacing w:before="240" w:after="120" w:line="240" w:lineRule="auto"/>
        <w:ind w:left="426"/>
        <w:jc w:val="both"/>
        <w:outlineLvl w:val="1"/>
        <w:rPr>
          <w:rFonts w:ascii="Times New Roman" w:eastAsiaTheme="majorEastAsia" w:hAnsi="Times New Roman" w:cs="Times New Roman"/>
          <w:b/>
          <w:lang w:val="en-US"/>
        </w:rPr>
      </w:pPr>
      <w:r w:rsidRPr="00023292">
        <w:rPr>
          <w:rFonts w:ascii="Times New Roman" w:eastAsiaTheme="majorEastAsia" w:hAnsi="Times New Roman" w:cs="Times New Roman"/>
          <w:b/>
          <w:lang w:val="en-US"/>
        </w:rPr>
        <w:t xml:space="preserve"> </w:t>
      </w:r>
      <w:r w:rsidR="00935A18" w:rsidRPr="00023292">
        <w:rPr>
          <w:rFonts w:ascii="Times New Roman" w:eastAsiaTheme="majorEastAsia" w:hAnsi="Times New Roman" w:cs="Times New Roman"/>
          <w:b/>
          <w:lang w:val="en-US"/>
        </w:rPr>
        <w:t>General comments</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In order to stick to the required formatting details please use this template, the proposed styles and make sure you do not change them (11 pt, Times New Roman, first line of each paragraph indented by 0.75 cm, justified, single line spacing, automatic word hyphenation).</w:t>
      </w:r>
    </w:p>
    <w:p w:rsidR="00935A18" w:rsidRPr="00935A18" w:rsidRDefault="002C7015" w:rsidP="00C445E4">
      <w:pPr>
        <w:keepNext/>
        <w:keepLines/>
        <w:numPr>
          <w:ilvl w:val="2"/>
          <w:numId w:val="0"/>
        </w:numPr>
        <w:spacing w:before="120" w:after="120" w:line="240" w:lineRule="auto"/>
        <w:ind w:left="426" w:hanging="425"/>
        <w:jc w:val="both"/>
        <w:outlineLvl w:val="1"/>
        <w:rPr>
          <w:rFonts w:ascii="Times New Roman" w:eastAsiaTheme="majorEastAsia" w:hAnsi="Times New Roman" w:cs="Times New Roman"/>
          <w:b/>
          <w:lang w:val="en-GB"/>
        </w:rPr>
      </w:pPr>
      <w:r w:rsidRPr="00C445E4">
        <w:rPr>
          <w:rFonts w:ascii="Times New Roman" w:eastAsiaTheme="majorEastAsia" w:hAnsi="Times New Roman" w:cs="Times New Roman"/>
          <w:b/>
          <w:lang w:val="en-GB"/>
        </w:rPr>
        <w:t>1.1.1</w:t>
      </w:r>
      <w:r w:rsidR="00721176">
        <w:rPr>
          <w:rFonts w:ascii="Times New Roman" w:eastAsiaTheme="majorEastAsia" w:hAnsi="Times New Roman" w:cs="Times New Roman"/>
          <w:b/>
          <w:lang w:val="en-GB"/>
        </w:rPr>
        <w:t>.</w:t>
      </w:r>
      <w:r w:rsidRPr="00C445E4">
        <w:rPr>
          <w:rFonts w:ascii="Times New Roman" w:eastAsiaTheme="majorEastAsia" w:hAnsi="Times New Roman" w:cs="Times New Roman"/>
          <w:b/>
          <w:lang w:val="en-GB"/>
        </w:rPr>
        <w:t xml:space="preserve"> </w:t>
      </w:r>
      <w:r w:rsidR="00935A18" w:rsidRPr="00935A18">
        <w:rPr>
          <w:rFonts w:ascii="Times New Roman" w:eastAsiaTheme="majorEastAsia" w:hAnsi="Times New Roman" w:cs="Times New Roman"/>
          <w:b/>
          <w:lang w:val="en-GB"/>
        </w:rPr>
        <w:t>Basic information about the paper</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Please prepare some basic information linked to the authors’ names and their affiliations as well as the details about the corresponding author. This should be done in accordance with the requirements provided in this template. </w:t>
      </w:r>
      <w:r w:rsidR="00CC48DD">
        <w:rPr>
          <w:rFonts w:ascii="Times New Roman" w:eastAsiaTheme="minorEastAsia" w:hAnsi="Times New Roman" w:cs="Times New Roman"/>
          <w:szCs w:val="24"/>
          <w:lang w:val="en-GB"/>
        </w:rPr>
        <w:t>A</w:t>
      </w:r>
      <w:r w:rsidRPr="00935A18">
        <w:rPr>
          <w:rFonts w:ascii="Times New Roman" w:eastAsiaTheme="minorEastAsia" w:hAnsi="Times New Roman" w:cs="Times New Roman"/>
          <w:szCs w:val="24"/>
          <w:lang w:val="en-GB"/>
        </w:rPr>
        <w:t xml:space="preserve">uthors’ name(s) </w:t>
      </w:r>
      <w:r w:rsidR="00CC48DD">
        <w:rPr>
          <w:rFonts w:ascii="Times New Roman" w:eastAsiaTheme="minorEastAsia" w:hAnsi="Times New Roman" w:cs="Times New Roman"/>
          <w:szCs w:val="24"/>
          <w:lang w:val="en-GB"/>
        </w:rPr>
        <w:t xml:space="preserve">in the header should be in </w:t>
      </w:r>
      <w:r w:rsidR="00122136">
        <w:rPr>
          <w:rFonts w:ascii="Times New Roman" w:eastAsiaTheme="minorEastAsia" w:hAnsi="Times New Roman" w:cs="Times New Roman"/>
          <w:szCs w:val="24"/>
          <w:lang w:val="en-GB"/>
        </w:rPr>
        <w:t>full</w:t>
      </w:r>
      <w:r w:rsidRPr="00935A18">
        <w:rPr>
          <w:rFonts w:ascii="Times New Roman" w:eastAsiaTheme="minorEastAsia" w:hAnsi="Times New Roman" w:cs="Times New Roman"/>
          <w:szCs w:val="24"/>
          <w:lang w:val="en-GB"/>
        </w:rPr>
        <w:t xml:space="preserve"> </w:t>
      </w:r>
      <w:r w:rsidR="00CC48DD">
        <w:rPr>
          <w:rFonts w:ascii="Times New Roman" w:eastAsiaTheme="minorEastAsia" w:hAnsi="Times New Roman" w:cs="Times New Roman"/>
          <w:szCs w:val="24"/>
          <w:lang w:val="en-GB"/>
        </w:rPr>
        <w:t>form</w:t>
      </w:r>
      <w:r w:rsidR="00122136">
        <w:rPr>
          <w:rFonts w:ascii="Times New Roman" w:eastAsiaTheme="minorEastAsia" w:hAnsi="Times New Roman" w:cs="Times New Roman"/>
          <w:szCs w:val="24"/>
          <w:lang w:val="en-GB"/>
        </w:rPr>
        <w:t xml:space="preserve"> </w:t>
      </w:r>
      <w:r w:rsidR="00CC48DD">
        <w:rPr>
          <w:rFonts w:ascii="Times New Roman" w:eastAsiaTheme="minorEastAsia" w:hAnsi="Times New Roman" w:cs="Times New Roman"/>
          <w:szCs w:val="24"/>
          <w:lang w:val="en-GB"/>
        </w:rPr>
        <w:t>(</w:t>
      </w:r>
      <w:r w:rsidR="00122136">
        <w:rPr>
          <w:rFonts w:ascii="Times New Roman" w:eastAsiaTheme="minorEastAsia" w:hAnsi="Times New Roman" w:cs="Times New Roman"/>
          <w:szCs w:val="24"/>
          <w:lang w:val="en-GB"/>
        </w:rPr>
        <w:t>example:</w:t>
      </w:r>
      <w:r w:rsidRPr="00935A18">
        <w:rPr>
          <w:rFonts w:ascii="Times New Roman" w:eastAsiaTheme="minorEastAsia" w:hAnsi="Times New Roman" w:cs="Times New Roman"/>
          <w:szCs w:val="24"/>
          <w:lang w:val="en-GB"/>
        </w:rPr>
        <w:t xml:space="preserve"> J</w:t>
      </w:r>
      <w:r w:rsidR="00122136">
        <w:rPr>
          <w:rFonts w:ascii="Times New Roman" w:eastAsiaTheme="minorEastAsia" w:hAnsi="Times New Roman" w:cs="Times New Roman"/>
          <w:szCs w:val="24"/>
          <w:lang w:val="en-GB"/>
        </w:rPr>
        <w:t>ohn</w:t>
      </w:r>
      <w:r w:rsidRPr="00935A18">
        <w:rPr>
          <w:rFonts w:ascii="Times New Roman" w:eastAsiaTheme="minorEastAsia" w:hAnsi="Times New Roman" w:cs="Times New Roman"/>
          <w:szCs w:val="24"/>
          <w:lang w:val="en-GB"/>
        </w:rPr>
        <w:t xml:space="preserve"> Dun, </w:t>
      </w:r>
      <w:r w:rsidR="00122136">
        <w:rPr>
          <w:rFonts w:ascii="Times New Roman" w:eastAsiaTheme="minorEastAsia" w:hAnsi="Times New Roman" w:cs="Times New Roman"/>
          <w:szCs w:val="24"/>
          <w:lang w:val="en-GB"/>
        </w:rPr>
        <w:t>Jerry</w:t>
      </w:r>
      <w:r w:rsidRPr="00935A18">
        <w:rPr>
          <w:rFonts w:ascii="Times New Roman" w:eastAsiaTheme="minorEastAsia" w:hAnsi="Times New Roman" w:cs="Times New Roman"/>
          <w:szCs w:val="24"/>
          <w:lang w:val="en-GB"/>
        </w:rPr>
        <w:t xml:space="preserve"> Wang</w:t>
      </w:r>
      <w:r w:rsidR="00CC48DD">
        <w:rPr>
          <w:rFonts w:ascii="Times New Roman" w:eastAsiaTheme="minorEastAsia" w:hAnsi="Times New Roman" w:cs="Times New Roman"/>
          <w:szCs w:val="24"/>
          <w:lang w:val="en-GB"/>
        </w:rPr>
        <w:t>).</w:t>
      </w:r>
      <w:r w:rsidRPr="00935A18">
        <w:rPr>
          <w:rFonts w:ascii="Times New Roman" w:eastAsiaTheme="minorEastAsia" w:hAnsi="Times New Roman" w:cs="Times New Roman"/>
          <w:szCs w:val="24"/>
          <w:lang w:val="en-GB"/>
        </w:rPr>
        <w:t xml:space="preserve"> Please do not include page numbers in the footer and do not include line numbers.</w:t>
      </w:r>
    </w:p>
    <w:p w:rsidR="00935A18" w:rsidRPr="00935A18" w:rsidRDefault="00CC48DD" w:rsidP="00935A18">
      <w:pPr>
        <w:spacing w:after="0" w:line="240" w:lineRule="auto"/>
        <w:ind w:firstLine="425"/>
        <w:jc w:val="both"/>
        <w:rPr>
          <w:rFonts w:ascii="Times New Roman" w:eastAsiaTheme="minorEastAsia" w:hAnsi="Times New Roman" w:cs="Times New Roman"/>
          <w:szCs w:val="24"/>
          <w:lang w:val="en-GB"/>
        </w:rPr>
      </w:pPr>
      <w:r>
        <w:rPr>
          <w:rFonts w:ascii="Times New Roman" w:eastAsiaTheme="minorEastAsia" w:hAnsi="Times New Roman" w:cs="Times New Roman"/>
          <w:szCs w:val="24"/>
          <w:lang w:val="en-GB"/>
        </w:rPr>
        <w:t>Papers</w:t>
      </w:r>
      <w:r w:rsidR="00935A18" w:rsidRPr="00935A18">
        <w:rPr>
          <w:rFonts w:ascii="Times New Roman" w:eastAsiaTheme="minorEastAsia" w:hAnsi="Times New Roman" w:cs="Times New Roman"/>
          <w:szCs w:val="24"/>
          <w:lang w:val="en-GB"/>
        </w:rPr>
        <w:t xml:space="preserve"> </w:t>
      </w:r>
      <w:r>
        <w:rPr>
          <w:rFonts w:ascii="Times New Roman" w:eastAsiaTheme="minorEastAsia" w:hAnsi="Times New Roman" w:cs="Times New Roman"/>
          <w:szCs w:val="24"/>
          <w:lang w:val="en-GB"/>
        </w:rPr>
        <w:t>should be</w:t>
      </w:r>
      <w:r w:rsidR="00935A18" w:rsidRPr="00935A18">
        <w:rPr>
          <w:rFonts w:ascii="Times New Roman" w:eastAsiaTheme="minorEastAsia" w:hAnsi="Times New Roman" w:cs="Times New Roman"/>
          <w:szCs w:val="24"/>
          <w:lang w:val="en-GB"/>
        </w:rPr>
        <w:t xml:space="preserve"> written in English</w:t>
      </w:r>
      <w:r>
        <w:rPr>
          <w:rFonts w:ascii="Times New Roman" w:eastAsiaTheme="minorEastAsia" w:hAnsi="Times New Roman" w:cs="Times New Roman"/>
          <w:szCs w:val="24"/>
          <w:lang w:val="en-GB"/>
        </w:rPr>
        <w:t>.</w:t>
      </w:r>
      <w:r w:rsidR="00935A18" w:rsidRPr="00935A18">
        <w:rPr>
          <w:rFonts w:ascii="Times New Roman" w:eastAsiaTheme="minorEastAsia" w:hAnsi="Times New Roman" w:cs="Times New Roman"/>
          <w:szCs w:val="24"/>
          <w:lang w:val="en-GB"/>
        </w:rPr>
        <w:t xml:space="preserve"> Advice from someone who provides professional language editing services or is a native speaker is recommended.</w:t>
      </w:r>
    </w:p>
    <w:p w:rsidR="00935A18" w:rsidRPr="00023292" w:rsidRDefault="00721176" w:rsidP="00F876E7">
      <w:pPr>
        <w:pStyle w:val="Akapitzlist"/>
        <w:keepNext/>
        <w:keepLines/>
        <w:numPr>
          <w:ilvl w:val="1"/>
          <w:numId w:val="3"/>
        </w:numPr>
        <w:spacing w:before="240" w:after="120" w:line="240" w:lineRule="auto"/>
        <w:ind w:left="426"/>
        <w:jc w:val="both"/>
        <w:outlineLvl w:val="1"/>
        <w:rPr>
          <w:rFonts w:ascii="Times New Roman" w:eastAsiaTheme="majorEastAsia" w:hAnsi="Times New Roman" w:cs="Times New Roman"/>
          <w:b/>
          <w:lang w:val="en-US"/>
        </w:rPr>
      </w:pPr>
      <w:r w:rsidRPr="00023292">
        <w:rPr>
          <w:rFonts w:ascii="Times New Roman" w:eastAsiaTheme="majorEastAsia" w:hAnsi="Times New Roman" w:cs="Times New Roman"/>
          <w:b/>
          <w:lang w:val="en-US"/>
        </w:rPr>
        <w:lastRenderedPageBreak/>
        <w:t xml:space="preserve"> </w:t>
      </w:r>
      <w:r w:rsidR="00935A18" w:rsidRPr="00023292">
        <w:rPr>
          <w:rFonts w:ascii="Times New Roman" w:eastAsiaTheme="majorEastAsia" w:hAnsi="Times New Roman" w:cs="Times New Roman"/>
          <w:b/>
          <w:lang w:val="en-US"/>
        </w:rPr>
        <w:t>Types of papers and the review process</w:t>
      </w:r>
    </w:p>
    <w:p w:rsidR="00BB269E" w:rsidRDefault="00BB269E" w:rsidP="00935A18">
      <w:pPr>
        <w:spacing w:after="0" w:line="240" w:lineRule="auto"/>
        <w:ind w:firstLine="426"/>
        <w:jc w:val="both"/>
        <w:rPr>
          <w:rFonts w:ascii="Times New Roman" w:eastAsiaTheme="minorEastAsia" w:hAnsi="Times New Roman" w:cs="Times New Roman"/>
          <w:szCs w:val="24"/>
          <w:lang w:val="en-GB"/>
        </w:rPr>
      </w:pPr>
      <w:r>
        <w:rPr>
          <w:rFonts w:ascii="Times New Roman" w:eastAsiaTheme="minorEastAsia" w:hAnsi="Times New Roman" w:cs="Times New Roman"/>
          <w:szCs w:val="24"/>
          <w:lang w:val="en-GB"/>
        </w:rPr>
        <w:t>T</w:t>
      </w:r>
      <w:r w:rsidR="00935A18" w:rsidRPr="00935A18">
        <w:rPr>
          <w:rFonts w:ascii="Times New Roman" w:eastAsiaTheme="minorEastAsia" w:hAnsi="Times New Roman" w:cs="Times New Roman"/>
          <w:szCs w:val="24"/>
          <w:lang w:val="en-GB"/>
        </w:rPr>
        <w:t xml:space="preserve">he most common types of papers accepted for publication in </w:t>
      </w:r>
      <w:r w:rsidR="007A3B21" w:rsidRPr="007A3B21">
        <w:rPr>
          <w:rFonts w:ascii="Times New Roman" w:eastAsiaTheme="minorEastAsia" w:hAnsi="Times New Roman" w:cs="Times New Roman"/>
          <w:i/>
          <w:iCs/>
          <w:szCs w:val="24"/>
          <w:lang w:val="en-GB"/>
        </w:rPr>
        <w:t>Technologia i Automatyzacja Montażu (Assembly Techniques and Technologies)</w:t>
      </w:r>
      <w:r w:rsidR="00935A18" w:rsidRPr="00935A18">
        <w:rPr>
          <w:rFonts w:ascii="Times New Roman" w:eastAsiaTheme="minorEastAsia" w:hAnsi="Times New Roman" w:cs="Times New Roman"/>
          <w:szCs w:val="24"/>
          <w:lang w:val="en-GB"/>
        </w:rPr>
        <w:t xml:space="preserve"> are full papers </w:t>
      </w:r>
      <w:r>
        <w:rPr>
          <w:rFonts w:ascii="Times New Roman" w:eastAsiaTheme="minorEastAsia" w:hAnsi="Times New Roman" w:cs="Times New Roman"/>
          <w:szCs w:val="24"/>
          <w:lang w:val="en-GB"/>
        </w:rPr>
        <w:t xml:space="preserve">of results from the original research. Usually papers that are sent and published takes from </w:t>
      </w:r>
      <w:r w:rsidR="00935A18" w:rsidRPr="00935A18">
        <w:rPr>
          <w:rFonts w:ascii="Times New Roman" w:eastAsiaTheme="minorEastAsia" w:hAnsi="Times New Roman" w:cs="Times New Roman"/>
          <w:szCs w:val="24"/>
          <w:lang w:val="en-GB"/>
        </w:rPr>
        <w:t>8</w:t>
      </w:r>
      <w:r>
        <w:rPr>
          <w:rFonts w:ascii="Times New Roman" w:eastAsiaTheme="minorEastAsia" w:hAnsi="Times New Roman" w:cs="Times New Roman"/>
          <w:szCs w:val="24"/>
          <w:lang w:val="en-GB"/>
        </w:rPr>
        <w:t xml:space="preserve"> to </w:t>
      </w:r>
      <w:r w:rsidR="00935A18" w:rsidRPr="00935A18">
        <w:rPr>
          <w:rFonts w:ascii="Times New Roman" w:eastAsiaTheme="minorEastAsia" w:hAnsi="Times New Roman" w:cs="Times New Roman"/>
          <w:szCs w:val="24"/>
          <w:lang w:val="en-GB"/>
        </w:rPr>
        <w:t xml:space="preserve">20 pages. All submitted papers are reviewed by at least two reviewers and </w:t>
      </w:r>
      <w:r>
        <w:rPr>
          <w:rFonts w:ascii="Times New Roman" w:eastAsiaTheme="minorEastAsia" w:hAnsi="Times New Roman" w:cs="Times New Roman"/>
          <w:szCs w:val="24"/>
          <w:lang w:val="en-GB"/>
        </w:rPr>
        <w:t>the</w:t>
      </w:r>
      <w:r w:rsidRPr="00935A18">
        <w:rPr>
          <w:rFonts w:ascii="Times New Roman" w:eastAsiaTheme="minorEastAsia" w:hAnsi="Times New Roman" w:cs="Times New Roman"/>
          <w:szCs w:val="24"/>
          <w:lang w:val="en-GB"/>
        </w:rPr>
        <w:t xml:space="preserve"> single blind review policy </w:t>
      </w:r>
      <w:r>
        <w:rPr>
          <w:rFonts w:ascii="Times New Roman" w:eastAsiaTheme="minorEastAsia" w:hAnsi="Times New Roman" w:cs="Times New Roman"/>
          <w:szCs w:val="24"/>
          <w:lang w:val="en-GB"/>
        </w:rPr>
        <w:t xml:space="preserve">is </w:t>
      </w:r>
      <w:r w:rsidR="00935A18" w:rsidRPr="00935A18">
        <w:rPr>
          <w:rFonts w:ascii="Times New Roman" w:eastAsiaTheme="minorEastAsia" w:hAnsi="Times New Roman" w:cs="Times New Roman"/>
          <w:szCs w:val="24"/>
          <w:lang w:val="en-GB"/>
        </w:rPr>
        <w:t>use</w:t>
      </w:r>
      <w:r>
        <w:rPr>
          <w:rFonts w:ascii="Times New Roman" w:eastAsiaTheme="minorEastAsia" w:hAnsi="Times New Roman" w:cs="Times New Roman"/>
          <w:szCs w:val="24"/>
          <w:lang w:val="en-GB"/>
        </w:rPr>
        <w:t>d</w:t>
      </w:r>
      <w:r w:rsidR="00935A18" w:rsidRPr="00935A18">
        <w:rPr>
          <w:rFonts w:ascii="Times New Roman" w:eastAsiaTheme="minorEastAsia" w:hAnsi="Times New Roman" w:cs="Times New Roman"/>
          <w:szCs w:val="24"/>
          <w:lang w:val="en-GB"/>
        </w:rPr>
        <w:t xml:space="preserve">. </w:t>
      </w:r>
    </w:p>
    <w:p w:rsidR="00B85B7C" w:rsidRDefault="00B85B7C" w:rsidP="00BB269E">
      <w:pPr>
        <w:spacing w:after="0" w:line="240" w:lineRule="auto"/>
        <w:jc w:val="both"/>
        <w:rPr>
          <w:rFonts w:ascii="Times New Roman" w:hAnsi="Times New Roman" w:cs="Times New Roman"/>
          <w:lang w:val="en-US"/>
        </w:rPr>
      </w:pPr>
      <w:r w:rsidRPr="00B85B7C">
        <w:rPr>
          <w:rFonts w:ascii="Times New Roman" w:hAnsi="Times New Roman" w:cs="Times New Roman"/>
          <w:lang w:val="en-US"/>
        </w:rPr>
        <w:t xml:space="preserve">The scope of the journal includes: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designing assembly technological processes,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assembly systems,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pre-assembly and post-assembly operations,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constructions and connection technologies,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tools and instrumentation, </w:t>
      </w:r>
    </w:p>
    <w:p w:rsidR="00B85B7C" w:rsidRPr="00B85B7C" w:rsidRDefault="00B85B7C" w:rsidP="00B85B7C">
      <w:pPr>
        <w:pStyle w:val="Akapitzlist"/>
        <w:numPr>
          <w:ilvl w:val="0"/>
          <w:numId w:val="2"/>
        </w:numPr>
        <w:spacing w:after="0" w:line="240" w:lineRule="auto"/>
        <w:ind w:left="426"/>
        <w:jc w:val="both"/>
        <w:rPr>
          <w:rFonts w:ascii="Times New Roman" w:hAnsi="Times New Roman" w:cs="Times New Roman"/>
          <w:lang w:val="en-US"/>
        </w:rPr>
      </w:pPr>
      <w:r w:rsidRPr="00B85B7C">
        <w:rPr>
          <w:rFonts w:ascii="Times New Roman" w:hAnsi="Times New Roman" w:cs="Times New Roman"/>
          <w:lang w:val="en-US"/>
        </w:rPr>
        <w:t xml:space="preserve">steering and control, </w:t>
      </w:r>
    </w:p>
    <w:p w:rsidR="00B85B7C" w:rsidRPr="00B85B7C" w:rsidRDefault="00B85B7C" w:rsidP="00B85B7C">
      <w:pPr>
        <w:pStyle w:val="Akapitzlist"/>
        <w:numPr>
          <w:ilvl w:val="0"/>
          <w:numId w:val="2"/>
        </w:numPr>
        <w:spacing w:after="0" w:line="240" w:lineRule="auto"/>
        <w:ind w:left="426"/>
        <w:jc w:val="both"/>
        <w:rPr>
          <w:rFonts w:ascii="Times New Roman" w:eastAsiaTheme="minorEastAsia" w:hAnsi="Times New Roman" w:cs="Times New Roman"/>
          <w:szCs w:val="24"/>
          <w:lang w:val="en-US"/>
        </w:rPr>
      </w:pPr>
      <w:r w:rsidRPr="00B85B7C">
        <w:rPr>
          <w:rFonts w:ascii="Times New Roman" w:hAnsi="Times New Roman" w:cs="Times New Roman"/>
          <w:lang w:val="en-US"/>
        </w:rPr>
        <w:t>relocation and orientation.</w:t>
      </w:r>
    </w:p>
    <w:p w:rsidR="00935A18" w:rsidRPr="00935A18" w:rsidRDefault="00935A18" w:rsidP="00935A18">
      <w:pPr>
        <w:spacing w:after="0" w:line="240" w:lineRule="auto"/>
        <w:ind w:firstLine="425"/>
        <w:jc w:val="both"/>
        <w:rPr>
          <w:rFonts w:ascii="Times New Roman" w:eastAsiaTheme="minorEastAsia" w:hAnsi="Times New Roman" w:cs="Times New Roman"/>
          <w:color w:val="000000" w:themeColor="text1"/>
          <w:szCs w:val="24"/>
          <w:lang w:val="en-GB"/>
        </w:rPr>
      </w:pPr>
      <w:r w:rsidRPr="00935A18">
        <w:rPr>
          <w:rFonts w:ascii="Times New Roman" w:eastAsiaTheme="minorEastAsia" w:hAnsi="Times New Roman" w:cs="Times New Roman"/>
          <w:color w:val="000000" w:themeColor="text1"/>
          <w:szCs w:val="24"/>
          <w:lang w:val="en-GB"/>
        </w:rPr>
        <w:t xml:space="preserve">Our review policy assumes that once the paper is delivered through </w:t>
      </w:r>
      <w:hyperlink r:id="rId18" w:history="1">
        <w:r w:rsidRPr="00935A18">
          <w:rPr>
            <w:rFonts w:ascii="Times New Roman" w:eastAsiaTheme="minorEastAsia" w:hAnsi="Times New Roman" w:cs="Times New Roman"/>
            <w:color w:val="0563C1" w:themeColor="hyperlink"/>
            <w:szCs w:val="24"/>
            <w:u w:val="single"/>
            <w:lang w:val="en-GB"/>
          </w:rPr>
          <w:t>the submission system</w:t>
        </w:r>
      </w:hyperlink>
      <w:r w:rsidRPr="00935A18">
        <w:rPr>
          <w:rFonts w:ascii="Times New Roman" w:eastAsiaTheme="minorEastAsia" w:hAnsi="Times New Roman" w:cs="Times New Roman"/>
          <w:color w:val="000000" w:themeColor="text1"/>
          <w:szCs w:val="24"/>
          <w:lang w:val="en-GB"/>
        </w:rPr>
        <w:t xml:space="preserve"> it is forwarded to reviewers within two weeks and </w:t>
      </w:r>
      <w:r w:rsidR="00C445E4">
        <w:rPr>
          <w:rFonts w:ascii="Times New Roman" w:eastAsiaTheme="minorEastAsia" w:hAnsi="Times New Roman" w:cs="Times New Roman"/>
          <w:color w:val="000000" w:themeColor="text1"/>
          <w:szCs w:val="24"/>
          <w:lang w:val="en-GB"/>
        </w:rPr>
        <w:t>the reviewers</w:t>
      </w:r>
      <w:r w:rsidRPr="00935A18">
        <w:rPr>
          <w:rFonts w:ascii="Times New Roman" w:eastAsiaTheme="minorEastAsia" w:hAnsi="Times New Roman" w:cs="Times New Roman"/>
          <w:color w:val="000000" w:themeColor="text1"/>
          <w:szCs w:val="24"/>
          <w:lang w:val="en-GB"/>
        </w:rPr>
        <w:t xml:space="preserve"> have no more than three weeks to prepare their review. This procedure ensures the whole decision-making process should be finalised within 45 days. Depending on the reviewers’ comments the final decision can be:</w:t>
      </w:r>
    </w:p>
    <w:p w:rsidR="00935A18" w:rsidRPr="00C445E4" w:rsidRDefault="00935A18" w:rsidP="00C445E4">
      <w:pPr>
        <w:pStyle w:val="Akapitzlist"/>
        <w:numPr>
          <w:ilvl w:val="0"/>
          <w:numId w:val="4"/>
        </w:numPr>
        <w:tabs>
          <w:tab w:val="left" w:pos="709"/>
        </w:tabs>
        <w:spacing w:after="0" w:line="240" w:lineRule="auto"/>
        <w:ind w:left="426"/>
        <w:jc w:val="both"/>
        <w:rPr>
          <w:rFonts w:ascii="Times New Roman" w:eastAsia="Calibri" w:hAnsi="Times New Roman" w:cs="Times New Roman"/>
          <w:color w:val="000000" w:themeColor="text1"/>
          <w:szCs w:val="20"/>
          <w:shd w:val="clear" w:color="auto" w:fill="FFFFFF"/>
          <w:lang w:val="en-GB" w:eastAsia="pl-PL"/>
        </w:rPr>
      </w:pPr>
      <w:r w:rsidRPr="00C445E4">
        <w:rPr>
          <w:rFonts w:ascii="Times New Roman" w:eastAsia="Calibri" w:hAnsi="Times New Roman" w:cs="Times New Roman"/>
          <w:color w:val="000000" w:themeColor="text1"/>
          <w:szCs w:val="20"/>
          <w:shd w:val="clear" w:color="auto" w:fill="FFFFFF"/>
          <w:lang w:val="en-GB" w:eastAsia="pl-PL"/>
        </w:rPr>
        <w:t>Reject submission – there is no possibility of resubmission,</w:t>
      </w:r>
    </w:p>
    <w:p w:rsidR="00935A18" w:rsidRPr="00C445E4" w:rsidRDefault="00935A18" w:rsidP="00C445E4">
      <w:pPr>
        <w:pStyle w:val="Akapitzlist"/>
        <w:numPr>
          <w:ilvl w:val="0"/>
          <w:numId w:val="4"/>
        </w:numPr>
        <w:tabs>
          <w:tab w:val="left" w:pos="709"/>
        </w:tabs>
        <w:spacing w:after="0" w:line="240" w:lineRule="auto"/>
        <w:ind w:left="426"/>
        <w:jc w:val="both"/>
        <w:rPr>
          <w:rFonts w:eastAsiaTheme="minorEastAsia"/>
          <w:color w:val="000000" w:themeColor="text1"/>
          <w:shd w:val="clear" w:color="auto" w:fill="FFFFFF"/>
          <w:lang w:val="en-GB" w:eastAsia="pl-PL"/>
        </w:rPr>
      </w:pPr>
      <w:r w:rsidRPr="00C445E4">
        <w:rPr>
          <w:rFonts w:ascii="Times New Roman" w:eastAsia="Calibri" w:hAnsi="Times New Roman" w:cs="Times New Roman"/>
          <w:color w:val="000000" w:themeColor="text1"/>
          <w:szCs w:val="20"/>
          <w:shd w:val="clear" w:color="auto" w:fill="FFFFFF"/>
          <w:lang w:val="en-GB" w:eastAsia="pl-PL"/>
        </w:rPr>
        <w:t>Revisions required – author(s) is/are requested to revise their paper according to the reviewers’ suggestions and then resubmit the paper; this option is taken when some substantial changes are required,</w:t>
      </w:r>
    </w:p>
    <w:p w:rsidR="00935A18" w:rsidRPr="00C445E4" w:rsidRDefault="00935A18" w:rsidP="00C445E4">
      <w:pPr>
        <w:pStyle w:val="Akapitzlist"/>
        <w:numPr>
          <w:ilvl w:val="0"/>
          <w:numId w:val="4"/>
        </w:numPr>
        <w:tabs>
          <w:tab w:val="left" w:pos="709"/>
        </w:tabs>
        <w:spacing w:after="0" w:line="240" w:lineRule="auto"/>
        <w:ind w:left="426"/>
        <w:jc w:val="both"/>
        <w:rPr>
          <w:rFonts w:ascii="Times New Roman" w:eastAsia="Calibri" w:hAnsi="Times New Roman" w:cs="Times New Roman"/>
          <w:color w:val="000000" w:themeColor="text1"/>
          <w:shd w:val="clear" w:color="auto" w:fill="FFFFFF"/>
          <w:lang w:val="en-GB" w:eastAsia="pl-PL"/>
        </w:rPr>
      </w:pPr>
      <w:r w:rsidRPr="00C445E4">
        <w:rPr>
          <w:rFonts w:ascii="Times New Roman" w:eastAsia="Calibri" w:hAnsi="Times New Roman" w:cs="Times New Roman"/>
          <w:color w:val="000000" w:themeColor="text1"/>
          <w:szCs w:val="20"/>
          <w:shd w:val="clear" w:color="auto" w:fill="FFFFFF"/>
          <w:lang w:val="en-GB" w:eastAsia="pl-PL"/>
        </w:rPr>
        <w:t>Accept submission – this decision is taken when the author(s) have fulfilled all the required reviewers’ comments (they accept the paper for publication) and met all the necessary editing requirements.</w:t>
      </w:r>
    </w:p>
    <w:p w:rsidR="00935A18" w:rsidRPr="00935A18" w:rsidRDefault="003126C8" w:rsidP="00935A18">
      <w:pPr>
        <w:spacing w:after="0" w:line="240" w:lineRule="auto"/>
        <w:ind w:firstLine="426"/>
        <w:jc w:val="both"/>
        <w:rPr>
          <w:rFonts w:ascii="Times New Roman" w:eastAsiaTheme="minorEastAsia" w:hAnsi="Times New Roman" w:cs="Times New Roman"/>
          <w:color w:val="000000" w:themeColor="text1"/>
          <w:szCs w:val="24"/>
          <w:lang w:val="en-GB"/>
        </w:rPr>
      </w:pPr>
      <w:r>
        <w:rPr>
          <w:rFonts w:ascii="Times New Roman" w:eastAsiaTheme="minorEastAsia" w:hAnsi="Times New Roman" w:cs="Times New Roman"/>
          <w:color w:val="000000" w:themeColor="text1"/>
          <w:szCs w:val="24"/>
          <w:lang w:val="en-GB"/>
        </w:rPr>
        <w:t>Only t</w:t>
      </w:r>
      <w:r w:rsidR="00C445E4">
        <w:rPr>
          <w:rFonts w:ascii="Times New Roman" w:eastAsiaTheme="minorEastAsia" w:hAnsi="Times New Roman" w:cs="Times New Roman"/>
          <w:color w:val="000000" w:themeColor="text1"/>
          <w:szCs w:val="24"/>
          <w:lang w:val="en-GB"/>
        </w:rPr>
        <w:t>he</w:t>
      </w:r>
      <w:r w:rsidR="00935A18" w:rsidRPr="00935A18">
        <w:rPr>
          <w:rFonts w:ascii="Times New Roman" w:eastAsiaTheme="minorEastAsia" w:hAnsi="Times New Roman" w:cs="Times New Roman"/>
          <w:color w:val="000000" w:themeColor="text1"/>
          <w:szCs w:val="24"/>
          <w:lang w:val="en-GB"/>
        </w:rPr>
        <w:t xml:space="preserve"> papers of significant scientific content which are granted at least two positive reviews</w:t>
      </w:r>
      <w:r w:rsidR="00C445E4">
        <w:rPr>
          <w:rFonts w:ascii="Times New Roman" w:eastAsiaTheme="minorEastAsia" w:hAnsi="Times New Roman" w:cs="Times New Roman"/>
          <w:color w:val="000000" w:themeColor="text1"/>
          <w:szCs w:val="24"/>
          <w:lang w:val="en-GB"/>
        </w:rPr>
        <w:t xml:space="preserve"> are published in </w:t>
      </w:r>
      <w:r w:rsidR="007A3B21" w:rsidRPr="007A3B21">
        <w:rPr>
          <w:rFonts w:ascii="Times New Roman" w:eastAsiaTheme="minorEastAsia" w:hAnsi="Times New Roman" w:cs="Times New Roman"/>
          <w:i/>
          <w:iCs/>
          <w:szCs w:val="24"/>
          <w:lang w:val="en-GB"/>
        </w:rPr>
        <w:t>Technologia i Automatyzacja Montażu (Assembly Techniques and Technologies)</w:t>
      </w:r>
      <w:r w:rsidR="00935A18" w:rsidRPr="00935A18">
        <w:rPr>
          <w:rFonts w:ascii="Times New Roman" w:eastAsiaTheme="minorEastAsia" w:hAnsi="Times New Roman" w:cs="Times New Roman"/>
          <w:color w:val="000000" w:themeColor="text1"/>
          <w:szCs w:val="24"/>
          <w:lang w:val="en-GB"/>
        </w:rPr>
        <w:t>. Such papers can also contain case studies, the outcomes resulting from active cooperation between university members and a company’s staff, the result of the work performed in co</w:t>
      </w:r>
      <w:r w:rsidR="00BC5BD4">
        <w:rPr>
          <w:rFonts w:ascii="Times New Roman" w:eastAsiaTheme="minorEastAsia" w:hAnsi="Times New Roman" w:cs="Times New Roman"/>
          <w:color w:val="000000" w:themeColor="text1"/>
          <w:szCs w:val="24"/>
          <w:lang w:val="en-GB"/>
        </w:rPr>
        <w:t>operat</w:t>
      </w:r>
      <w:r w:rsidR="00935A18" w:rsidRPr="00935A18">
        <w:rPr>
          <w:rFonts w:ascii="Times New Roman" w:eastAsiaTheme="minorEastAsia" w:hAnsi="Times New Roman" w:cs="Times New Roman"/>
          <w:color w:val="000000" w:themeColor="text1"/>
          <w:szCs w:val="24"/>
          <w:lang w:val="en-GB"/>
        </w:rPr>
        <w:t xml:space="preserve">ion with students. </w:t>
      </w:r>
      <w:r w:rsidR="00BC5BD4">
        <w:rPr>
          <w:rFonts w:ascii="Times New Roman" w:eastAsiaTheme="minorEastAsia" w:hAnsi="Times New Roman" w:cs="Times New Roman"/>
          <w:color w:val="000000" w:themeColor="text1"/>
          <w:szCs w:val="24"/>
          <w:lang w:val="en-GB"/>
        </w:rPr>
        <w:t>The papers</w:t>
      </w:r>
      <w:r w:rsidR="00935A18" w:rsidRPr="00935A18">
        <w:rPr>
          <w:rFonts w:ascii="Times New Roman" w:eastAsiaTheme="minorEastAsia" w:hAnsi="Times New Roman" w:cs="Times New Roman"/>
          <w:color w:val="000000" w:themeColor="text1"/>
          <w:szCs w:val="24"/>
          <w:lang w:val="en-GB"/>
        </w:rPr>
        <w:t xml:space="preserve"> related to historical events, memories, reviews, comments, and any other activities connected with </w:t>
      </w:r>
      <w:r w:rsidR="00BC5BD4">
        <w:rPr>
          <w:rFonts w:ascii="Times New Roman" w:eastAsiaTheme="minorEastAsia" w:hAnsi="Times New Roman" w:cs="Times New Roman"/>
          <w:color w:val="000000" w:themeColor="text1"/>
          <w:szCs w:val="24"/>
          <w:lang w:val="en-GB"/>
        </w:rPr>
        <w:t>the area of assembly technologies are also welcome</w:t>
      </w:r>
      <w:r w:rsidR="00935A18" w:rsidRPr="00935A18">
        <w:rPr>
          <w:rFonts w:ascii="Times New Roman" w:eastAsiaTheme="minorEastAsia" w:hAnsi="Times New Roman" w:cs="Times New Roman"/>
          <w:color w:val="000000" w:themeColor="text1"/>
          <w:szCs w:val="24"/>
          <w:lang w:val="en-GB"/>
        </w:rPr>
        <w:t>.</w:t>
      </w:r>
    </w:p>
    <w:p w:rsidR="00935A18" w:rsidRPr="00023292" w:rsidRDefault="00721176" w:rsidP="00F876E7">
      <w:pPr>
        <w:pStyle w:val="Akapitzlist"/>
        <w:keepNext/>
        <w:keepLines/>
        <w:numPr>
          <w:ilvl w:val="1"/>
          <w:numId w:val="3"/>
        </w:numPr>
        <w:spacing w:before="240" w:after="120" w:line="240" w:lineRule="auto"/>
        <w:ind w:left="426"/>
        <w:jc w:val="both"/>
        <w:outlineLvl w:val="1"/>
        <w:rPr>
          <w:rFonts w:ascii="Times New Roman" w:eastAsiaTheme="minorEastAsia" w:hAnsi="Times New Roman" w:cs="Times New Roman"/>
          <w:b/>
          <w:bCs/>
          <w:lang w:val="en-US"/>
        </w:rPr>
      </w:pPr>
      <w:r w:rsidRPr="00023292">
        <w:rPr>
          <w:rFonts w:ascii="Times New Roman" w:eastAsiaTheme="majorEastAsia" w:hAnsi="Times New Roman" w:cs="Times New Roman"/>
          <w:b/>
          <w:lang w:val="en-US"/>
        </w:rPr>
        <w:t xml:space="preserve"> </w:t>
      </w:r>
      <w:r w:rsidR="00935A18" w:rsidRPr="00023292">
        <w:rPr>
          <w:rFonts w:ascii="Times New Roman" w:eastAsiaTheme="majorEastAsia" w:hAnsi="Times New Roman" w:cs="Times New Roman"/>
          <w:b/>
          <w:lang w:val="en-US"/>
        </w:rPr>
        <w:t xml:space="preserve">The structure of </w:t>
      </w:r>
      <w:r w:rsidR="003471D7">
        <w:rPr>
          <w:rFonts w:ascii="Times New Roman" w:eastAsiaTheme="majorEastAsia" w:hAnsi="Times New Roman" w:cs="Times New Roman"/>
          <w:b/>
          <w:lang w:val="en-US"/>
        </w:rPr>
        <w:t>the</w:t>
      </w:r>
      <w:r w:rsidR="00935A18" w:rsidRPr="00023292">
        <w:rPr>
          <w:rFonts w:ascii="Times New Roman" w:eastAsiaTheme="majorEastAsia" w:hAnsi="Times New Roman" w:cs="Times New Roman"/>
          <w:b/>
          <w:lang w:val="en-US"/>
        </w:rPr>
        <w:t xml:space="preserve"> paper</w:t>
      </w:r>
    </w:p>
    <w:p w:rsidR="00935A18" w:rsidRPr="00935A18" w:rsidRDefault="00452EFF" w:rsidP="00935A18">
      <w:pPr>
        <w:spacing w:after="0" w:line="240" w:lineRule="auto"/>
        <w:ind w:firstLine="426"/>
        <w:jc w:val="both"/>
        <w:rPr>
          <w:rFonts w:ascii="Times New Roman" w:eastAsiaTheme="minorEastAsia" w:hAnsi="Times New Roman" w:cs="Times New Roman"/>
          <w:color w:val="000000" w:themeColor="text1"/>
          <w:szCs w:val="24"/>
          <w:lang w:val="en-GB"/>
        </w:rPr>
      </w:pPr>
      <w:r>
        <w:rPr>
          <w:rFonts w:ascii="Times New Roman" w:eastAsiaTheme="minorEastAsia" w:hAnsi="Times New Roman" w:cs="Times New Roman"/>
          <w:color w:val="000000" w:themeColor="text1"/>
          <w:szCs w:val="24"/>
          <w:lang w:val="en-GB"/>
        </w:rPr>
        <w:t xml:space="preserve">Submitted </w:t>
      </w:r>
      <w:r w:rsidR="00935A18" w:rsidRPr="00935A18">
        <w:rPr>
          <w:rFonts w:ascii="Times New Roman" w:eastAsiaTheme="minorEastAsia" w:hAnsi="Times New Roman" w:cs="Times New Roman"/>
          <w:color w:val="000000" w:themeColor="text1"/>
          <w:szCs w:val="24"/>
          <w:lang w:val="en-GB"/>
        </w:rPr>
        <w:t xml:space="preserve">paper should be divided into sections and subsections. Depending on the topic feel free to use as many sections and subsections as needed. </w:t>
      </w:r>
      <w:r>
        <w:rPr>
          <w:rFonts w:ascii="Times New Roman" w:eastAsiaTheme="minorEastAsia" w:hAnsi="Times New Roman" w:cs="Times New Roman"/>
          <w:color w:val="000000" w:themeColor="text1"/>
          <w:szCs w:val="24"/>
          <w:lang w:val="en-GB"/>
        </w:rPr>
        <w:t>U</w:t>
      </w:r>
      <w:r w:rsidR="00935A18" w:rsidRPr="00935A18">
        <w:rPr>
          <w:rFonts w:ascii="Times New Roman" w:eastAsiaTheme="minorEastAsia" w:hAnsi="Times New Roman" w:cs="Times New Roman"/>
          <w:color w:val="000000" w:themeColor="text1"/>
          <w:szCs w:val="24"/>
          <w:lang w:val="en-GB"/>
        </w:rPr>
        <w:t xml:space="preserve">se the appropriate formatting requirements and avoid subsections that consist of </w:t>
      </w:r>
      <w:r>
        <w:rPr>
          <w:rFonts w:ascii="Times New Roman" w:eastAsiaTheme="minorEastAsia" w:hAnsi="Times New Roman" w:cs="Times New Roman"/>
          <w:color w:val="000000" w:themeColor="text1"/>
          <w:szCs w:val="24"/>
          <w:lang w:val="en-GB"/>
        </w:rPr>
        <w:t>only few</w:t>
      </w:r>
      <w:r w:rsidR="00935A18" w:rsidRPr="00935A18">
        <w:rPr>
          <w:rFonts w:ascii="Times New Roman" w:eastAsiaTheme="minorEastAsia" w:hAnsi="Times New Roman" w:cs="Times New Roman"/>
          <w:color w:val="000000" w:themeColor="text1"/>
          <w:szCs w:val="24"/>
          <w:lang w:val="en-GB"/>
        </w:rPr>
        <w:t xml:space="preserve"> sentences. It is recommended to use the first section as an introduction to the subject followed by your main contribution. The paper should be concluded in the last section.</w:t>
      </w:r>
    </w:p>
    <w:p w:rsidR="00935A18" w:rsidRPr="00023292" w:rsidRDefault="00935A18" w:rsidP="00452EFF">
      <w:pPr>
        <w:pStyle w:val="Akapitzlist"/>
        <w:keepNext/>
        <w:keepLines/>
        <w:numPr>
          <w:ilvl w:val="0"/>
          <w:numId w:val="3"/>
        </w:numPr>
        <w:spacing w:before="240" w:after="120" w:line="240" w:lineRule="auto"/>
        <w:ind w:left="426"/>
        <w:jc w:val="both"/>
        <w:outlineLvl w:val="0"/>
        <w:rPr>
          <w:rFonts w:ascii="Times New Roman" w:eastAsiaTheme="majorEastAsia" w:hAnsi="Times New Roman" w:cs="Times New Roman"/>
          <w:b/>
          <w:color w:val="000000" w:themeColor="text1"/>
          <w:sz w:val="24"/>
          <w:szCs w:val="24"/>
          <w:lang w:val="en-US"/>
        </w:rPr>
      </w:pPr>
      <w:r w:rsidRPr="00023292">
        <w:rPr>
          <w:rFonts w:ascii="Times New Roman" w:eastAsiaTheme="majorEastAsia" w:hAnsi="Times New Roman" w:cs="Times New Roman"/>
          <w:b/>
          <w:color w:val="000000" w:themeColor="text1"/>
          <w:sz w:val="24"/>
          <w:szCs w:val="24"/>
          <w:lang w:val="en-US"/>
        </w:rPr>
        <w:t>Figures, equations and tables</w:t>
      </w:r>
    </w:p>
    <w:p w:rsidR="00452EFF" w:rsidRPr="00452EFF" w:rsidRDefault="00452EFF" w:rsidP="00452EFF">
      <w:pPr>
        <w:pStyle w:val="Akapitzlist"/>
        <w:keepNext/>
        <w:keepLines/>
        <w:spacing w:before="240" w:after="120" w:line="240" w:lineRule="auto"/>
        <w:ind w:left="426"/>
        <w:jc w:val="both"/>
        <w:outlineLvl w:val="0"/>
        <w:rPr>
          <w:rFonts w:ascii="Times New Roman" w:eastAsiaTheme="majorEastAsia" w:hAnsi="Times New Roman" w:cs="Times New Roman"/>
          <w:b/>
          <w:color w:val="000000" w:themeColor="text1"/>
          <w:sz w:val="26"/>
          <w:szCs w:val="26"/>
          <w:lang w:val="en-US"/>
        </w:rPr>
      </w:pPr>
    </w:p>
    <w:p w:rsidR="00935A18" w:rsidRPr="00023292" w:rsidRDefault="00721176" w:rsidP="00452EFF">
      <w:pPr>
        <w:pStyle w:val="Akapitzlist"/>
        <w:keepNext/>
        <w:keepLines/>
        <w:numPr>
          <w:ilvl w:val="1"/>
          <w:numId w:val="3"/>
        </w:numPr>
        <w:spacing w:before="240" w:after="120" w:line="240" w:lineRule="auto"/>
        <w:ind w:left="426"/>
        <w:jc w:val="both"/>
        <w:outlineLvl w:val="1"/>
        <w:rPr>
          <w:rFonts w:ascii="Times New Roman" w:eastAsiaTheme="minorEastAsia" w:hAnsi="Times New Roman" w:cs="Times New Roman"/>
          <w:b/>
          <w:bCs/>
          <w:lang w:val="en-US"/>
        </w:rPr>
      </w:pPr>
      <w:r w:rsidRPr="00023292">
        <w:rPr>
          <w:rFonts w:ascii="Times New Roman" w:eastAsiaTheme="majorEastAsia" w:hAnsi="Times New Roman" w:cs="Times New Roman"/>
          <w:b/>
          <w:lang w:val="en-US"/>
        </w:rPr>
        <w:t xml:space="preserve"> </w:t>
      </w:r>
      <w:r w:rsidR="00935A18" w:rsidRPr="00023292">
        <w:rPr>
          <w:rFonts w:ascii="Times New Roman" w:eastAsiaTheme="majorEastAsia" w:hAnsi="Times New Roman" w:cs="Times New Roman"/>
          <w:b/>
          <w:lang w:val="en-US"/>
        </w:rPr>
        <w:t>In</w:t>
      </w:r>
      <w:r w:rsidR="00452EFF" w:rsidRPr="00023292">
        <w:rPr>
          <w:rFonts w:ascii="Times New Roman" w:eastAsiaTheme="majorEastAsia" w:hAnsi="Times New Roman" w:cs="Times New Roman"/>
          <w:b/>
          <w:lang w:val="en-US"/>
        </w:rPr>
        <w:t>sert</w:t>
      </w:r>
      <w:r w:rsidR="00935A18" w:rsidRPr="00023292">
        <w:rPr>
          <w:rFonts w:ascii="Times New Roman" w:eastAsiaTheme="majorEastAsia" w:hAnsi="Times New Roman" w:cs="Times New Roman"/>
          <w:b/>
          <w:lang w:val="en-US"/>
        </w:rPr>
        <w:t>ing graphics</w:t>
      </w:r>
    </w:p>
    <w:p w:rsidR="00935A18" w:rsidRPr="00935A18" w:rsidRDefault="00452EFF" w:rsidP="00935A18">
      <w:pPr>
        <w:spacing w:after="0" w:line="240" w:lineRule="auto"/>
        <w:ind w:firstLine="426"/>
        <w:jc w:val="both"/>
        <w:rPr>
          <w:rFonts w:ascii="Times New Roman" w:eastAsiaTheme="minorEastAsia" w:hAnsi="Times New Roman" w:cs="Times New Roman"/>
          <w:szCs w:val="24"/>
          <w:lang w:val="en-GB"/>
        </w:rPr>
      </w:pPr>
      <w:r>
        <w:rPr>
          <w:rFonts w:ascii="Times New Roman" w:eastAsiaTheme="minorEastAsia" w:hAnsi="Times New Roman" w:cs="Times New Roman"/>
          <w:szCs w:val="24"/>
          <w:lang w:val="en-GB"/>
        </w:rPr>
        <w:t xml:space="preserve">The </w:t>
      </w:r>
      <w:r w:rsidR="00935A18" w:rsidRPr="00935A18">
        <w:rPr>
          <w:rFonts w:ascii="Times New Roman" w:eastAsiaTheme="minorEastAsia" w:hAnsi="Times New Roman" w:cs="Times New Roman"/>
          <w:szCs w:val="24"/>
          <w:lang w:val="en-GB"/>
        </w:rPr>
        <w:t>bitmap files saved as .</w:t>
      </w:r>
      <w:proofErr w:type="spellStart"/>
      <w:r w:rsidR="00935A18" w:rsidRPr="00935A18">
        <w:rPr>
          <w:rFonts w:ascii="Times New Roman" w:eastAsiaTheme="minorEastAsia" w:hAnsi="Times New Roman" w:cs="Times New Roman"/>
          <w:szCs w:val="24"/>
          <w:lang w:val="en-GB"/>
        </w:rPr>
        <w:t>png</w:t>
      </w:r>
      <w:proofErr w:type="spellEnd"/>
      <w:r w:rsidR="00935A18" w:rsidRPr="00935A18">
        <w:rPr>
          <w:rFonts w:ascii="Times New Roman" w:eastAsiaTheme="minorEastAsia" w:hAnsi="Times New Roman" w:cs="Times New Roman"/>
          <w:szCs w:val="24"/>
          <w:lang w:val="en-GB"/>
        </w:rPr>
        <w:t xml:space="preserve"> files with a resolution of 300 dpi</w:t>
      </w:r>
      <w:r>
        <w:rPr>
          <w:rFonts w:ascii="Times New Roman" w:eastAsiaTheme="minorEastAsia" w:hAnsi="Times New Roman" w:cs="Times New Roman"/>
          <w:szCs w:val="24"/>
          <w:lang w:val="en-GB"/>
        </w:rPr>
        <w:t xml:space="preserve"> are recommended</w:t>
      </w:r>
      <w:r w:rsidR="00935A18" w:rsidRPr="00935A18">
        <w:rPr>
          <w:rFonts w:ascii="Times New Roman" w:eastAsiaTheme="minorEastAsia" w:hAnsi="Times New Roman" w:cs="Times New Roman"/>
          <w:szCs w:val="24"/>
          <w:lang w:val="en-GB"/>
        </w:rPr>
        <w:t xml:space="preserve">. </w:t>
      </w:r>
      <w:r>
        <w:rPr>
          <w:rFonts w:ascii="Times New Roman" w:eastAsiaTheme="minorEastAsia" w:hAnsi="Times New Roman" w:cs="Times New Roman"/>
          <w:szCs w:val="24"/>
          <w:lang w:val="en-GB"/>
        </w:rPr>
        <w:t>M</w:t>
      </w:r>
      <w:r w:rsidR="00935A18" w:rsidRPr="00935A18">
        <w:rPr>
          <w:rFonts w:ascii="Times New Roman" w:eastAsiaTheme="minorEastAsia" w:hAnsi="Times New Roman" w:cs="Times New Roman"/>
          <w:szCs w:val="24"/>
          <w:lang w:val="en-GB"/>
        </w:rPr>
        <w:t xml:space="preserve">ake sure all the details in your image are visible at the required resolution. Each figure should contain a successive number and a clear and concise </w:t>
      </w:r>
      <w:r>
        <w:rPr>
          <w:rFonts w:ascii="Times New Roman" w:eastAsiaTheme="minorEastAsia" w:hAnsi="Times New Roman" w:cs="Times New Roman"/>
          <w:szCs w:val="24"/>
          <w:lang w:val="en-GB"/>
        </w:rPr>
        <w:t>ca</w:t>
      </w:r>
      <w:r w:rsidR="00935A18" w:rsidRPr="00935A18">
        <w:rPr>
          <w:rFonts w:ascii="Times New Roman" w:eastAsiaTheme="minorEastAsia" w:hAnsi="Times New Roman" w:cs="Times New Roman"/>
          <w:szCs w:val="24"/>
          <w:lang w:val="en-GB"/>
        </w:rPr>
        <w:t>ption. Remember</w:t>
      </w:r>
      <w:r w:rsidR="000D426D">
        <w:rPr>
          <w:rFonts w:ascii="Times New Roman" w:eastAsiaTheme="minorEastAsia" w:hAnsi="Times New Roman" w:cs="Times New Roman"/>
          <w:szCs w:val="24"/>
          <w:lang w:val="en-GB"/>
        </w:rPr>
        <w:t xml:space="preserve"> that</w:t>
      </w:r>
      <w:r w:rsidR="00935A18" w:rsidRPr="00935A18">
        <w:rPr>
          <w:rFonts w:ascii="Times New Roman" w:eastAsiaTheme="minorEastAsia" w:hAnsi="Times New Roman" w:cs="Times New Roman"/>
          <w:szCs w:val="24"/>
          <w:lang w:val="en-GB"/>
        </w:rPr>
        <w:t xml:space="preserve"> </w:t>
      </w:r>
      <w:r w:rsidR="003471D7">
        <w:rPr>
          <w:rFonts w:ascii="Times New Roman" w:eastAsiaTheme="minorEastAsia" w:hAnsi="Times New Roman" w:cs="Times New Roman"/>
          <w:szCs w:val="24"/>
          <w:lang w:val="en-GB"/>
        </w:rPr>
        <w:t>a</w:t>
      </w:r>
      <w:r w:rsidR="000D426D">
        <w:rPr>
          <w:rFonts w:ascii="Times New Roman" w:eastAsiaTheme="minorEastAsia" w:hAnsi="Times New Roman" w:cs="Times New Roman"/>
          <w:szCs w:val="24"/>
          <w:lang w:val="en-GB"/>
        </w:rPr>
        <w:t>uthor</w:t>
      </w:r>
      <w:r w:rsidR="00935A18" w:rsidRPr="00935A18">
        <w:rPr>
          <w:rFonts w:ascii="Times New Roman" w:eastAsiaTheme="minorEastAsia" w:hAnsi="Times New Roman" w:cs="Times New Roman"/>
          <w:szCs w:val="24"/>
          <w:lang w:val="en-GB"/>
        </w:rPr>
        <w:t xml:space="preserve"> should refer to each figure (e.g., Fig. 1) at least once in </w:t>
      </w:r>
      <w:r w:rsidR="000D426D">
        <w:rPr>
          <w:rFonts w:ascii="Times New Roman" w:eastAsiaTheme="minorEastAsia" w:hAnsi="Times New Roman" w:cs="Times New Roman"/>
          <w:szCs w:val="24"/>
          <w:lang w:val="en-GB"/>
        </w:rPr>
        <w:t>the</w:t>
      </w:r>
      <w:r w:rsidR="00935A18" w:rsidRPr="00935A18">
        <w:rPr>
          <w:rFonts w:ascii="Times New Roman" w:eastAsiaTheme="minorEastAsia" w:hAnsi="Times New Roman" w:cs="Times New Roman"/>
          <w:szCs w:val="24"/>
          <w:lang w:val="en-GB"/>
        </w:rPr>
        <w:t xml:space="preserve"> paper.</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p>
    <w:p w:rsidR="00935A18" w:rsidRDefault="00721176" w:rsidP="00935A18">
      <w:pPr>
        <w:spacing w:before="120" w:after="120"/>
        <w:jc w:val="center"/>
        <w:rPr>
          <w:rFonts w:ascii="Times New Roman" w:eastAsiaTheme="minorEastAsia" w:hAnsi="Times New Roman" w:cs="Times New Roman"/>
          <w:noProof/>
          <w:szCs w:val="24"/>
          <w:lang w:val="en-GB" w:eastAsia="pl-PL"/>
        </w:rPr>
      </w:pPr>
      <w:r>
        <w:rPr>
          <w:noProof/>
        </w:rPr>
        <w:drawing>
          <wp:inline distT="0" distB="0" distL="0" distR="0" wp14:anchorId="15B5174B" wp14:editId="275D7DA7">
            <wp:extent cx="2748959" cy="139065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709" t="46553" r="70235" b="32375"/>
                    <a:stretch/>
                  </pic:blipFill>
                  <pic:spPr bwMode="auto">
                    <a:xfrm>
                      <a:off x="0" y="0"/>
                      <a:ext cx="2788546" cy="1410676"/>
                    </a:xfrm>
                    <a:prstGeom prst="rect">
                      <a:avLst/>
                    </a:prstGeom>
                    <a:ln>
                      <a:noFill/>
                    </a:ln>
                    <a:extLst>
                      <a:ext uri="{53640926-AAD7-44D8-BBD7-CCE9431645EC}">
                        <a14:shadowObscured xmlns:a14="http://schemas.microsoft.com/office/drawing/2010/main"/>
                      </a:ext>
                    </a:extLst>
                  </pic:spPr>
                </pic:pic>
              </a:graphicData>
            </a:graphic>
          </wp:inline>
        </w:drawing>
      </w:r>
    </w:p>
    <w:p w:rsidR="00721176" w:rsidRDefault="00721176" w:rsidP="00935A18">
      <w:pPr>
        <w:spacing w:before="120" w:after="120"/>
        <w:jc w:val="center"/>
        <w:rPr>
          <w:rFonts w:ascii="Times New Roman" w:eastAsiaTheme="minorEastAsia" w:hAnsi="Times New Roman" w:cs="Times New Roman"/>
          <w:noProof/>
          <w:szCs w:val="24"/>
          <w:lang w:val="en-GB" w:eastAsia="pl-PL"/>
        </w:rPr>
      </w:pPr>
      <w:r w:rsidRPr="00935A18">
        <w:rPr>
          <w:rFonts w:ascii="Times New Roman" w:eastAsiaTheme="minorEastAsia" w:hAnsi="Times New Roman" w:cs="Times New Roman"/>
          <w:b/>
          <w:sz w:val="18"/>
          <w:szCs w:val="24"/>
          <w:lang w:val="en-GB"/>
        </w:rPr>
        <w:t>Fig. 1.</w:t>
      </w:r>
      <w:r w:rsidRPr="00935A18">
        <w:rPr>
          <w:rFonts w:ascii="Times New Roman" w:eastAsiaTheme="minorEastAsia" w:hAnsi="Times New Roman" w:cs="Times New Roman"/>
          <w:sz w:val="18"/>
          <w:szCs w:val="24"/>
          <w:lang w:val="en-GB"/>
        </w:rPr>
        <w:t xml:space="preserve"> Description of figure (9 pt, Times New Roman)</w:t>
      </w:r>
    </w:p>
    <w:p w:rsidR="00721176" w:rsidRPr="00935A18" w:rsidRDefault="00721176" w:rsidP="00935A18">
      <w:pPr>
        <w:spacing w:before="120" w:after="120"/>
        <w:rPr>
          <w:rFonts w:ascii="Times New Roman" w:eastAsiaTheme="minorEastAsia" w:hAnsi="Times New Roman" w:cs="Times New Roman"/>
          <w:sz w:val="18"/>
          <w:szCs w:val="24"/>
          <w:lang w:val="en-GB"/>
        </w:rPr>
      </w:pPr>
    </w:p>
    <w:p w:rsidR="00935A18" w:rsidRPr="00721176" w:rsidRDefault="00721176" w:rsidP="00721176">
      <w:pPr>
        <w:pStyle w:val="Akapitzlist"/>
        <w:keepNext/>
        <w:keepLines/>
        <w:numPr>
          <w:ilvl w:val="1"/>
          <w:numId w:val="3"/>
        </w:numPr>
        <w:spacing w:before="240" w:after="120" w:line="240" w:lineRule="auto"/>
        <w:ind w:left="426"/>
        <w:jc w:val="both"/>
        <w:outlineLvl w:val="1"/>
        <w:rPr>
          <w:rFonts w:ascii="Times New Roman" w:eastAsiaTheme="minorEastAsia" w:hAnsi="Times New Roman" w:cs="Times New Roman"/>
          <w:b/>
          <w:bCs/>
          <w:lang w:val="en-US"/>
        </w:rPr>
      </w:pPr>
      <w:r w:rsidRPr="00721176">
        <w:rPr>
          <w:rFonts w:ascii="Times New Roman" w:eastAsiaTheme="majorEastAsia" w:hAnsi="Times New Roman" w:cs="Times New Roman"/>
          <w:b/>
          <w:lang w:val="en-US"/>
        </w:rPr>
        <w:t xml:space="preserve"> </w:t>
      </w:r>
      <w:r w:rsidR="00935A18" w:rsidRPr="00721176">
        <w:rPr>
          <w:rFonts w:ascii="Times New Roman" w:eastAsiaTheme="majorEastAsia" w:hAnsi="Times New Roman" w:cs="Times New Roman"/>
          <w:b/>
          <w:lang w:val="en-US"/>
        </w:rPr>
        <w:t>Inserting equations</w:t>
      </w:r>
    </w:p>
    <w:p w:rsidR="00935A18" w:rsidRPr="00935A18" w:rsidRDefault="004D1AA9" w:rsidP="00935A18">
      <w:pPr>
        <w:spacing w:after="0" w:line="240" w:lineRule="auto"/>
        <w:ind w:firstLine="425"/>
        <w:jc w:val="both"/>
        <w:rPr>
          <w:rFonts w:ascii="Times New Roman" w:eastAsiaTheme="minorEastAsia" w:hAnsi="Times New Roman" w:cs="Times New Roman"/>
          <w:szCs w:val="24"/>
          <w:lang w:val="en-GB"/>
        </w:rPr>
      </w:pPr>
      <w:r>
        <w:rPr>
          <w:rFonts w:ascii="Times New Roman" w:eastAsiaTheme="minorEastAsia" w:hAnsi="Times New Roman" w:cs="Times New Roman"/>
          <w:szCs w:val="24"/>
          <w:lang w:val="en-GB"/>
        </w:rPr>
        <w:t>U</w:t>
      </w:r>
      <w:r w:rsidR="00935A18" w:rsidRPr="00935A18">
        <w:rPr>
          <w:rFonts w:ascii="Times New Roman" w:eastAsiaTheme="minorEastAsia" w:hAnsi="Times New Roman" w:cs="Times New Roman"/>
          <w:color w:val="000000" w:themeColor="text1"/>
          <w:szCs w:val="24"/>
          <w:lang w:val="en-GB"/>
        </w:rPr>
        <w:t xml:space="preserve">se a Microsoft Word </w:t>
      </w:r>
      <w:r w:rsidR="00935A18" w:rsidRPr="00935A18">
        <w:rPr>
          <w:rFonts w:ascii="Times New Roman" w:eastAsiaTheme="minorEastAsia" w:hAnsi="Times New Roman" w:cs="Times New Roman"/>
          <w:szCs w:val="24"/>
          <w:lang w:val="en-GB"/>
        </w:rPr>
        <w:t>built-in equation editor</w:t>
      </w:r>
      <w:r>
        <w:rPr>
          <w:rFonts w:ascii="Times New Roman" w:eastAsiaTheme="minorEastAsia" w:hAnsi="Times New Roman" w:cs="Times New Roman"/>
          <w:szCs w:val="24"/>
          <w:lang w:val="en-GB"/>
        </w:rPr>
        <w:t xml:space="preserve"> to </w:t>
      </w:r>
      <w:r w:rsidRPr="00935A18">
        <w:rPr>
          <w:rFonts w:ascii="Times New Roman" w:eastAsiaTheme="minorEastAsia" w:hAnsi="Times New Roman" w:cs="Times New Roman"/>
          <w:szCs w:val="24"/>
          <w:lang w:val="en-GB"/>
        </w:rPr>
        <w:t>include an equation</w:t>
      </w:r>
      <w:r>
        <w:rPr>
          <w:rFonts w:ascii="Times New Roman" w:eastAsiaTheme="minorEastAsia" w:hAnsi="Times New Roman" w:cs="Times New Roman"/>
          <w:szCs w:val="24"/>
          <w:lang w:val="en-GB"/>
        </w:rPr>
        <w:t xml:space="preserve"> in the paper</w:t>
      </w:r>
      <w:r w:rsidR="00935A18" w:rsidRPr="00935A18">
        <w:rPr>
          <w:rFonts w:ascii="Times New Roman" w:eastAsiaTheme="minorEastAsia" w:hAnsi="Times New Roman" w:cs="Times New Roman"/>
          <w:color w:val="000000" w:themeColor="text1"/>
          <w:szCs w:val="24"/>
          <w:lang w:val="en-GB"/>
        </w:rPr>
        <w:t>. Please make sure that all equations are provided in an editable Word format</w:t>
      </w:r>
      <w:r>
        <w:rPr>
          <w:rFonts w:ascii="Times New Roman" w:eastAsiaTheme="minorEastAsia" w:hAnsi="Times New Roman" w:cs="Times New Roman"/>
          <w:color w:val="000000" w:themeColor="text1"/>
          <w:szCs w:val="24"/>
          <w:lang w:val="en-GB"/>
        </w:rPr>
        <w:t>. When</w:t>
      </w:r>
      <w:r w:rsidR="00935A18" w:rsidRPr="00935A18">
        <w:rPr>
          <w:rFonts w:ascii="Times New Roman" w:eastAsiaTheme="minorEastAsia" w:hAnsi="Times New Roman" w:cs="Times New Roman"/>
          <w:szCs w:val="24"/>
          <w:lang w:val="en-GB"/>
        </w:rPr>
        <w:t xml:space="preserve"> </w:t>
      </w:r>
      <w:r>
        <w:rPr>
          <w:rFonts w:ascii="Times New Roman" w:eastAsiaTheme="minorEastAsia" w:hAnsi="Times New Roman" w:cs="Times New Roman"/>
          <w:szCs w:val="24"/>
          <w:lang w:val="en-GB"/>
        </w:rPr>
        <w:t>Author</w:t>
      </w:r>
      <w:r w:rsidR="00935A18" w:rsidRPr="00935A18">
        <w:rPr>
          <w:rFonts w:ascii="Times New Roman" w:eastAsiaTheme="minorEastAsia" w:hAnsi="Times New Roman" w:cs="Times New Roman"/>
          <w:szCs w:val="24"/>
          <w:lang w:val="en-GB"/>
        </w:rPr>
        <w:t xml:space="preserve"> refer</w:t>
      </w:r>
      <w:r>
        <w:rPr>
          <w:rFonts w:ascii="Times New Roman" w:eastAsiaTheme="minorEastAsia" w:hAnsi="Times New Roman" w:cs="Times New Roman"/>
          <w:szCs w:val="24"/>
          <w:lang w:val="en-GB"/>
        </w:rPr>
        <w:t>s</w:t>
      </w:r>
      <w:r w:rsidR="00935A18" w:rsidRPr="00935A18">
        <w:rPr>
          <w:rFonts w:ascii="Times New Roman" w:eastAsiaTheme="minorEastAsia" w:hAnsi="Times New Roman" w:cs="Times New Roman"/>
          <w:szCs w:val="24"/>
          <w:lang w:val="en-GB"/>
        </w:rPr>
        <w:t xml:space="preserve"> to </w:t>
      </w:r>
      <w:r>
        <w:rPr>
          <w:rFonts w:ascii="Times New Roman" w:eastAsiaTheme="minorEastAsia" w:hAnsi="Times New Roman" w:cs="Times New Roman"/>
          <w:szCs w:val="24"/>
          <w:lang w:val="en-GB"/>
        </w:rPr>
        <w:t>the</w:t>
      </w:r>
      <w:r w:rsidR="00935A18" w:rsidRPr="00935A18">
        <w:rPr>
          <w:rFonts w:ascii="Times New Roman" w:eastAsiaTheme="minorEastAsia" w:hAnsi="Times New Roman" w:cs="Times New Roman"/>
          <w:szCs w:val="24"/>
          <w:lang w:val="en-GB"/>
        </w:rPr>
        <w:t xml:space="preserve"> equation</w:t>
      </w:r>
      <w:r>
        <w:rPr>
          <w:rFonts w:ascii="Times New Roman" w:eastAsiaTheme="minorEastAsia" w:hAnsi="Times New Roman" w:cs="Times New Roman"/>
          <w:szCs w:val="24"/>
          <w:lang w:val="en-GB"/>
        </w:rPr>
        <w:t>,</w:t>
      </w:r>
      <w:r w:rsidR="00935A18" w:rsidRPr="00935A18">
        <w:rPr>
          <w:rFonts w:ascii="Times New Roman" w:eastAsiaTheme="minorEastAsia" w:hAnsi="Times New Roman" w:cs="Times New Roman"/>
          <w:szCs w:val="24"/>
          <w:lang w:val="en-GB"/>
        </w:rPr>
        <w:t xml:space="preserve"> </w:t>
      </w:r>
      <w:r w:rsidRPr="00935A18">
        <w:rPr>
          <w:rFonts w:ascii="Times New Roman" w:eastAsiaTheme="minorEastAsia" w:hAnsi="Times New Roman" w:cs="Times New Roman"/>
          <w:szCs w:val="24"/>
          <w:lang w:val="en-GB"/>
        </w:rPr>
        <w:t xml:space="preserve">parentheses </w:t>
      </w:r>
      <w:r w:rsidR="00935A18" w:rsidRPr="00935A18">
        <w:rPr>
          <w:rFonts w:ascii="Times New Roman" w:eastAsiaTheme="minorEastAsia" w:hAnsi="Times New Roman" w:cs="Times New Roman"/>
          <w:szCs w:val="24"/>
          <w:lang w:val="en-GB"/>
        </w:rPr>
        <w:t xml:space="preserve">should </w:t>
      </w:r>
      <w:r>
        <w:rPr>
          <w:rFonts w:ascii="Times New Roman" w:eastAsiaTheme="minorEastAsia" w:hAnsi="Times New Roman" w:cs="Times New Roman"/>
          <w:szCs w:val="24"/>
          <w:lang w:val="en-GB"/>
        </w:rPr>
        <w:t>be used;</w:t>
      </w:r>
      <w:r w:rsidR="00935A18" w:rsidRPr="00935A18">
        <w:rPr>
          <w:rFonts w:ascii="Times New Roman" w:eastAsiaTheme="minorEastAsia" w:hAnsi="Times New Roman" w:cs="Times New Roman"/>
          <w:szCs w:val="24"/>
          <w:lang w:val="en-GB"/>
        </w:rPr>
        <w:t xml:space="preserve"> for example (1). Equations should be left aligned and set on a separate line. They </w:t>
      </w:r>
      <w:r w:rsidR="00935A18" w:rsidRPr="00935A18">
        <w:rPr>
          <w:rFonts w:ascii="Times New Roman" w:eastAsiaTheme="minorEastAsia" w:hAnsi="Times New Roman" w:cs="Times New Roman"/>
          <w:color w:val="000000" w:themeColor="text1"/>
          <w:szCs w:val="24"/>
          <w:lang w:val="en-GB"/>
        </w:rPr>
        <w:t xml:space="preserve">should be numbered consecutively in the right margin </w:t>
      </w:r>
      <w:r w:rsidR="00935A18" w:rsidRPr="00935A18">
        <w:rPr>
          <w:rFonts w:ascii="Times New Roman" w:eastAsiaTheme="minorEastAsia" w:hAnsi="Times New Roman" w:cs="Times New Roman"/>
          <w:szCs w:val="24"/>
          <w:lang w:val="en-GB"/>
        </w:rPr>
        <w:t>for reference. Please do not include section numbers in the equation numbering.</w:t>
      </w:r>
    </w:p>
    <w:p w:rsidR="00935A18" w:rsidRPr="00935A18" w:rsidRDefault="00935A18" w:rsidP="00935A18">
      <w:pPr>
        <w:tabs>
          <w:tab w:val="right" w:pos="9072"/>
        </w:tabs>
        <w:spacing w:before="200" w:after="200" w:line="240" w:lineRule="auto"/>
        <w:ind w:firstLine="425"/>
        <w:rPr>
          <w:rFonts w:ascii="Times New Roman" w:eastAsiaTheme="minorEastAsia" w:hAnsi="Times New Roman" w:cs="Times New Roman"/>
          <w:lang w:val="en-GB"/>
        </w:rPr>
      </w:pPr>
      <m:oMath>
        <m:r>
          <m:rPr>
            <m:sty m:val="p"/>
          </m:rPr>
          <w:rPr>
            <w:rFonts w:ascii="Cambria Math" w:eastAsiaTheme="minorEastAsia" w:hAnsi="Cambria Math" w:cs="Times New Roman"/>
            <w:lang w:val="en-GB"/>
          </w:rPr>
          <m:t>∆</m:t>
        </m:r>
        <m:r>
          <m:rPr>
            <m:sty m:val="bi"/>
          </m:rPr>
          <w:rPr>
            <w:rFonts w:ascii="Cambria Math" w:eastAsiaTheme="minorEastAsia" w:hAnsi="Cambria Math" w:cs="Times New Roman"/>
          </w:rPr>
          <m:t>F</m:t>
        </m:r>
        <m:r>
          <m:rPr>
            <m:sty m:val="p"/>
          </m:rPr>
          <w:rPr>
            <w:rFonts w:ascii="Cambria Math" w:eastAsiaTheme="minorEastAsia" w:hAnsi="Cambria Math" w:cs="Times New Roman"/>
            <w:lang w:val="en-GB"/>
          </w:rPr>
          <m:t>+∆</m:t>
        </m:r>
        <m:r>
          <m:rPr>
            <m:sty m:val="bi"/>
          </m:rPr>
          <w:rPr>
            <w:rFonts w:ascii="Cambria Math" w:eastAsiaTheme="minorEastAsia" w:hAnsi="Cambria Math" w:cs="Times New Roman"/>
          </w:rPr>
          <m:t>g</m:t>
        </m:r>
        <m:r>
          <m:rPr>
            <m:sty m:val="p"/>
          </m:rPr>
          <w:rPr>
            <w:rFonts w:ascii="Cambria Math" w:eastAsiaTheme="minorEastAsia" w:hAnsi="Cambria Math" w:cs="Times New Roman"/>
            <w:lang w:val="en-GB"/>
          </w:rPr>
          <m:t>=0</m:t>
        </m:r>
      </m:oMath>
      <w:r w:rsidRPr="00935A18">
        <w:rPr>
          <w:rFonts w:ascii="Times New Roman" w:eastAsiaTheme="minorEastAsia" w:hAnsi="Times New Roman" w:cs="Times New Roman"/>
          <w:lang w:val="en-GB"/>
        </w:rPr>
        <w:tab/>
        <w:t xml:space="preserve">                               (1)</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In the case of real numbers presented in the paper please use dot (.) as a decimal separator instead of comma (,), </w:t>
      </w:r>
      <w:r w:rsidR="00D0383D">
        <w:rPr>
          <w:rFonts w:ascii="Times New Roman" w:eastAsiaTheme="minorEastAsia" w:hAnsi="Times New Roman" w:cs="Times New Roman"/>
          <w:szCs w:val="24"/>
          <w:lang w:val="en-GB"/>
        </w:rPr>
        <w:t>and for example</w:t>
      </w:r>
      <w:r w:rsidRPr="00935A18">
        <w:rPr>
          <w:rFonts w:ascii="Times New Roman" w:eastAsiaTheme="minorEastAsia" w:hAnsi="Times New Roman" w:cs="Times New Roman"/>
          <w:szCs w:val="24"/>
          <w:lang w:val="en-GB"/>
        </w:rPr>
        <w:t xml:space="preserve"> it should be 12.34</w:t>
      </w:r>
      <w:r w:rsidR="00033BC0">
        <w:rPr>
          <w:rFonts w:ascii="Times New Roman" w:eastAsiaTheme="minorEastAsia" w:hAnsi="Times New Roman" w:cs="Times New Roman"/>
          <w:szCs w:val="24"/>
          <w:lang w:val="en-GB"/>
        </w:rPr>
        <w:t xml:space="preserve"> mm</w:t>
      </w:r>
      <w:r w:rsidRPr="00935A18">
        <w:rPr>
          <w:rFonts w:ascii="Times New Roman" w:eastAsiaTheme="minorEastAsia" w:hAnsi="Times New Roman" w:cs="Times New Roman"/>
          <w:szCs w:val="24"/>
          <w:lang w:val="en-GB"/>
        </w:rPr>
        <w:t xml:space="preserve"> instead of 12,34</w:t>
      </w:r>
      <w:r w:rsidR="00033BC0">
        <w:rPr>
          <w:rFonts w:ascii="Times New Roman" w:eastAsiaTheme="minorEastAsia" w:hAnsi="Times New Roman" w:cs="Times New Roman"/>
          <w:szCs w:val="24"/>
          <w:lang w:val="en-GB"/>
        </w:rPr>
        <w:t xml:space="preserve"> mm</w:t>
      </w:r>
      <w:r w:rsidRPr="00935A18">
        <w:rPr>
          <w:rFonts w:ascii="Times New Roman" w:eastAsiaTheme="minorEastAsia" w:hAnsi="Times New Roman" w:cs="Times New Roman"/>
          <w:szCs w:val="24"/>
          <w:lang w:val="en-GB"/>
        </w:rPr>
        <w:t>.</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lastRenderedPageBreak/>
        <w:t xml:space="preserve">All names of variables given in the text should be written in italics (for example: </w:t>
      </w:r>
      <w:r w:rsidRPr="00935A18">
        <w:rPr>
          <w:rFonts w:ascii="Times New Roman" w:eastAsiaTheme="minorEastAsia" w:hAnsi="Times New Roman" w:cs="Times New Roman"/>
          <w:i/>
          <w:szCs w:val="24"/>
          <w:lang w:val="en-GB"/>
        </w:rPr>
        <w:t>X</w:t>
      </w:r>
      <w:r w:rsidRPr="00935A18">
        <w:rPr>
          <w:rFonts w:ascii="Times New Roman" w:eastAsiaTheme="minorEastAsia" w:hAnsi="Times New Roman" w:cs="Times New Roman"/>
          <w:szCs w:val="24"/>
          <w:lang w:val="en-GB"/>
        </w:rPr>
        <w:t xml:space="preserve">, </w:t>
      </w:r>
      <w:r w:rsidRPr="00935A18">
        <w:rPr>
          <w:rFonts w:ascii="Times New Roman" w:eastAsiaTheme="minorEastAsia" w:hAnsi="Times New Roman" w:cs="Times New Roman"/>
          <w:i/>
          <w:szCs w:val="24"/>
          <w:lang w:val="en-GB"/>
        </w:rPr>
        <w:t>x</w:t>
      </w:r>
      <w:r w:rsidRPr="00935A18">
        <w:rPr>
          <w:rFonts w:ascii="Times New Roman" w:eastAsiaTheme="minorEastAsia" w:hAnsi="Times New Roman" w:cs="Times New Roman"/>
          <w:szCs w:val="24"/>
          <w:lang w:val="en-GB"/>
        </w:rPr>
        <w:t xml:space="preserve">) unless they represent vectors (for example: </w:t>
      </w:r>
      <w:r w:rsidRPr="00935A18">
        <w:rPr>
          <w:rFonts w:ascii="Times New Roman" w:eastAsiaTheme="minorEastAsia" w:hAnsi="Times New Roman" w:cs="Times New Roman"/>
          <w:b/>
          <w:szCs w:val="24"/>
          <w:lang w:val="en-GB"/>
        </w:rPr>
        <w:t>X</w:t>
      </w:r>
      <w:r w:rsidRPr="00935A18">
        <w:rPr>
          <w:rFonts w:ascii="Times New Roman" w:eastAsiaTheme="minorEastAsia" w:hAnsi="Times New Roman" w:cs="Times New Roman"/>
          <w:szCs w:val="24"/>
          <w:lang w:val="en-GB"/>
        </w:rPr>
        <w:t xml:space="preserve">, </w:t>
      </w:r>
      <w:r w:rsidRPr="00935A18">
        <w:rPr>
          <w:rFonts w:ascii="Times New Roman" w:eastAsiaTheme="minorEastAsia" w:hAnsi="Times New Roman" w:cs="Times New Roman"/>
          <w:b/>
          <w:szCs w:val="24"/>
          <w:lang w:val="en-GB"/>
        </w:rPr>
        <w:t>x</w:t>
      </w:r>
      <w:r w:rsidRPr="00935A18">
        <w:rPr>
          <w:rFonts w:ascii="Times New Roman" w:eastAsiaTheme="minorEastAsia" w:hAnsi="Times New Roman" w:cs="Times New Roman"/>
          <w:szCs w:val="24"/>
          <w:lang w:val="en-GB"/>
        </w:rPr>
        <w:t>).</w:t>
      </w:r>
    </w:p>
    <w:p w:rsidR="00935A18" w:rsidRPr="004D1AA9" w:rsidRDefault="004D1AA9" w:rsidP="004D1AA9">
      <w:pPr>
        <w:pStyle w:val="Akapitzlist"/>
        <w:keepNext/>
        <w:keepLines/>
        <w:numPr>
          <w:ilvl w:val="1"/>
          <w:numId w:val="3"/>
        </w:numPr>
        <w:spacing w:before="240" w:after="120" w:line="240" w:lineRule="auto"/>
        <w:ind w:left="426"/>
        <w:jc w:val="both"/>
        <w:outlineLvl w:val="1"/>
        <w:rPr>
          <w:rFonts w:ascii="Times New Roman" w:eastAsiaTheme="minorEastAsia" w:hAnsi="Times New Roman" w:cs="Times New Roman"/>
          <w:b/>
          <w:bCs/>
          <w:lang w:val="en-US"/>
        </w:rPr>
      </w:pPr>
      <w:r w:rsidRPr="004D1AA9">
        <w:rPr>
          <w:rFonts w:ascii="Times New Roman" w:eastAsiaTheme="majorEastAsia" w:hAnsi="Times New Roman" w:cs="Times New Roman"/>
          <w:b/>
          <w:lang w:val="en-US"/>
        </w:rPr>
        <w:t xml:space="preserve"> </w:t>
      </w:r>
      <w:r w:rsidR="00935A18" w:rsidRPr="004D1AA9">
        <w:rPr>
          <w:rFonts w:ascii="Times New Roman" w:eastAsiaTheme="majorEastAsia" w:hAnsi="Times New Roman" w:cs="Times New Roman"/>
          <w:b/>
          <w:lang w:val="en-US"/>
        </w:rPr>
        <w:t>Inserting tables</w:t>
      </w:r>
    </w:p>
    <w:p w:rsidR="00935A18" w:rsidRPr="00935A18" w:rsidRDefault="0066489E" w:rsidP="00935A18">
      <w:pPr>
        <w:spacing w:after="0" w:line="240" w:lineRule="auto"/>
        <w:ind w:firstLine="426"/>
        <w:jc w:val="both"/>
        <w:rPr>
          <w:rFonts w:ascii="Times New Roman" w:eastAsiaTheme="minorEastAsia" w:hAnsi="Times New Roman" w:cs="Times New Roman"/>
          <w:szCs w:val="24"/>
          <w:lang w:val="en-GB"/>
        </w:rPr>
      </w:pPr>
      <w:r>
        <w:rPr>
          <w:rFonts w:ascii="Times New Roman" w:eastAsiaTheme="minorEastAsia" w:hAnsi="Times New Roman" w:cs="Times New Roman"/>
          <w:szCs w:val="24"/>
          <w:lang w:val="en-GB"/>
        </w:rPr>
        <w:t>For</w:t>
      </w:r>
      <w:r w:rsidR="00935A18" w:rsidRPr="00935A18">
        <w:rPr>
          <w:rFonts w:ascii="Times New Roman" w:eastAsiaTheme="minorEastAsia" w:hAnsi="Times New Roman" w:cs="Times New Roman"/>
          <w:szCs w:val="24"/>
          <w:lang w:val="en-GB"/>
        </w:rPr>
        <w:t xml:space="preserve"> tables use the format shown in Table 1. Each table should contain a consecutive number, the title of the table and appropriate content. </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p>
    <w:p w:rsidR="00935A18" w:rsidRPr="00935A18" w:rsidRDefault="00935A18" w:rsidP="00935A18">
      <w:pPr>
        <w:tabs>
          <w:tab w:val="left" w:pos="425"/>
        </w:tabs>
        <w:spacing w:before="240" w:after="60"/>
        <w:jc w:val="both"/>
        <w:rPr>
          <w:rFonts w:ascii="Times New Roman" w:hAnsi="Times New Roman" w:cs="Times New Roman"/>
          <w:color w:val="FF0000"/>
          <w:sz w:val="18"/>
          <w:szCs w:val="20"/>
          <w:lang w:val="en-GB"/>
        </w:rPr>
      </w:pPr>
      <w:r w:rsidRPr="00935A18">
        <w:rPr>
          <w:rFonts w:ascii="Times New Roman" w:hAnsi="Times New Roman" w:cs="Times New Roman"/>
          <w:b/>
          <w:sz w:val="18"/>
          <w:szCs w:val="20"/>
          <w:lang w:val="en-GB"/>
        </w:rPr>
        <w:t>Table 1.</w:t>
      </w:r>
      <w:r w:rsidRPr="00935A18">
        <w:rPr>
          <w:rFonts w:ascii="Times New Roman" w:hAnsi="Times New Roman" w:cs="Times New Roman"/>
          <w:sz w:val="18"/>
          <w:szCs w:val="20"/>
          <w:lang w:val="en-GB"/>
        </w:rPr>
        <w:t xml:space="preserve"> The title of the table</w:t>
      </w:r>
    </w:p>
    <w:tbl>
      <w:tblPr>
        <w:tblW w:w="49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468"/>
        <w:gridCol w:w="1361"/>
        <w:gridCol w:w="1276"/>
      </w:tblGrid>
      <w:tr w:rsidR="00935A18" w:rsidRPr="00935A18" w:rsidTr="0037757C">
        <w:trPr>
          <w:trHeight w:val="340"/>
          <w:jc w:val="center"/>
        </w:trPr>
        <w:tc>
          <w:tcPr>
            <w:tcW w:w="2185" w:type="pct"/>
            <w:shd w:val="clear" w:color="auto" w:fill="auto"/>
            <w:noWrap/>
            <w:vAlign w:val="center"/>
            <w:hideMark/>
          </w:tcPr>
          <w:p w:rsidR="00935A18" w:rsidRPr="00935A18" w:rsidRDefault="00935A18" w:rsidP="00935A18">
            <w:pPr>
              <w:spacing w:after="0"/>
              <w:jc w:val="center"/>
              <w:rPr>
                <w:rFonts w:ascii="Times New Roman" w:eastAsiaTheme="minorEastAsia" w:hAnsi="Times New Roman" w:cs="Times New Roman"/>
                <w:b/>
                <w:bCs/>
                <w:sz w:val="18"/>
                <w:szCs w:val="18"/>
                <w:lang w:val="en-GB" w:eastAsia="pl-PL"/>
              </w:rPr>
            </w:pPr>
            <w:r w:rsidRPr="00935A18">
              <w:rPr>
                <w:rFonts w:ascii="Times New Roman" w:eastAsiaTheme="minorEastAsia" w:hAnsi="Times New Roman" w:cs="Times New Roman"/>
                <w:b/>
                <w:bCs/>
                <w:sz w:val="18"/>
                <w:szCs w:val="18"/>
                <w:lang w:val="en-GB" w:eastAsia="pl-PL"/>
              </w:rPr>
              <w:t>Title of column</w:t>
            </w:r>
            <w:r w:rsidR="0066489E">
              <w:rPr>
                <w:rFonts w:ascii="Times New Roman" w:eastAsiaTheme="minorEastAsia" w:hAnsi="Times New Roman" w:cs="Times New Roman"/>
                <w:b/>
                <w:bCs/>
                <w:sz w:val="18"/>
                <w:szCs w:val="18"/>
                <w:lang w:val="en-GB" w:eastAsia="pl-PL"/>
              </w:rPr>
              <w:t xml:space="preserve"> 1</w:t>
            </w:r>
          </w:p>
        </w:tc>
        <w:tc>
          <w:tcPr>
            <w:tcW w:w="1420" w:type="pct"/>
            <w:shd w:val="clear" w:color="auto" w:fill="auto"/>
            <w:noWrap/>
            <w:vAlign w:val="center"/>
            <w:hideMark/>
          </w:tcPr>
          <w:p w:rsidR="00935A18" w:rsidRPr="00935A18" w:rsidRDefault="00935A18" w:rsidP="00935A18">
            <w:pPr>
              <w:spacing w:after="0"/>
              <w:jc w:val="center"/>
              <w:rPr>
                <w:rFonts w:ascii="Times New Roman" w:eastAsiaTheme="minorEastAsia" w:hAnsi="Times New Roman" w:cs="Times New Roman"/>
                <w:b/>
                <w:bCs/>
                <w:sz w:val="18"/>
                <w:szCs w:val="18"/>
                <w:lang w:val="en-GB" w:eastAsia="pl-PL"/>
              </w:rPr>
            </w:pPr>
            <w:r w:rsidRPr="00935A18">
              <w:rPr>
                <w:rFonts w:ascii="Times New Roman" w:eastAsiaTheme="minorEastAsia" w:hAnsi="Times New Roman" w:cs="Times New Roman"/>
                <w:b/>
                <w:bCs/>
                <w:sz w:val="18"/>
                <w:szCs w:val="18"/>
                <w:lang w:val="en-GB" w:eastAsia="pl-PL"/>
              </w:rPr>
              <w:t>Title of column</w:t>
            </w:r>
            <w:r w:rsidR="0066489E">
              <w:rPr>
                <w:rFonts w:ascii="Times New Roman" w:eastAsiaTheme="minorEastAsia" w:hAnsi="Times New Roman" w:cs="Times New Roman"/>
                <w:b/>
                <w:bCs/>
                <w:sz w:val="18"/>
                <w:szCs w:val="18"/>
                <w:lang w:val="en-GB" w:eastAsia="pl-PL"/>
              </w:rPr>
              <w:t xml:space="preserve"> 2</w:t>
            </w:r>
          </w:p>
        </w:tc>
        <w:tc>
          <w:tcPr>
            <w:tcW w:w="1395" w:type="pct"/>
            <w:shd w:val="clear" w:color="auto" w:fill="auto"/>
            <w:noWrap/>
            <w:vAlign w:val="center"/>
            <w:hideMark/>
          </w:tcPr>
          <w:p w:rsidR="00935A18" w:rsidRPr="00935A18" w:rsidRDefault="00935A18" w:rsidP="00935A18">
            <w:pPr>
              <w:spacing w:after="0"/>
              <w:jc w:val="center"/>
              <w:rPr>
                <w:rFonts w:ascii="Times New Roman" w:eastAsiaTheme="minorEastAsia" w:hAnsi="Times New Roman" w:cs="Times New Roman"/>
                <w:b/>
                <w:bCs/>
                <w:sz w:val="18"/>
                <w:szCs w:val="18"/>
                <w:lang w:val="en-GB" w:eastAsia="pl-PL"/>
              </w:rPr>
            </w:pPr>
            <w:r w:rsidRPr="00935A18">
              <w:rPr>
                <w:rFonts w:ascii="Times New Roman" w:eastAsiaTheme="minorEastAsia" w:hAnsi="Times New Roman" w:cs="Times New Roman"/>
                <w:b/>
                <w:bCs/>
                <w:sz w:val="18"/>
                <w:szCs w:val="18"/>
                <w:lang w:val="en-GB" w:eastAsia="pl-PL"/>
              </w:rPr>
              <w:t>Parameter, unit</w:t>
            </w:r>
          </w:p>
        </w:tc>
      </w:tr>
      <w:tr w:rsidR="00935A18" w:rsidRPr="00935A18" w:rsidTr="0037757C">
        <w:trPr>
          <w:jc w:val="center"/>
        </w:trPr>
        <w:tc>
          <w:tcPr>
            <w:tcW w:w="2185" w:type="pct"/>
            <w:shd w:val="clear" w:color="auto" w:fill="auto"/>
            <w:noWrap/>
            <w:vAlign w:val="center"/>
            <w:hideMark/>
          </w:tcPr>
          <w:p w:rsidR="00935A18" w:rsidRPr="00935A18" w:rsidRDefault="00935A18" w:rsidP="00935A18">
            <w:pPr>
              <w:spacing w:after="0"/>
              <w:jc w:val="center"/>
              <w:rPr>
                <w:rFonts w:ascii="Times New Roman" w:eastAsiaTheme="minorEastAsia" w:hAnsi="Times New Roman" w:cs="Times New Roman"/>
                <w:sz w:val="18"/>
                <w:szCs w:val="18"/>
                <w:highlight w:val="yellow"/>
                <w:lang w:val="en-GB" w:eastAsia="pl-PL"/>
              </w:rPr>
            </w:pPr>
            <w:r w:rsidRPr="00935A18">
              <w:rPr>
                <w:rFonts w:ascii="Times New Roman" w:eastAsiaTheme="minorEastAsia" w:hAnsi="Times New Roman" w:cs="Times New Roman"/>
                <w:sz w:val="18"/>
                <w:szCs w:val="18"/>
                <w:lang w:val="en-GB" w:eastAsia="pl-PL"/>
              </w:rPr>
              <w:t xml:space="preserve">Item 1 </w:t>
            </w:r>
          </w:p>
        </w:tc>
        <w:tc>
          <w:tcPr>
            <w:tcW w:w="1420"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c>
          <w:tcPr>
            <w:tcW w:w="1395"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r>
      <w:tr w:rsidR="00935A18" w:rsidRPr="00935A18" w:rsidTr="0037757C">
        <w:trPr>
          <w:jc w:val="center"/>
        </w:trPr>
        <w:tc>
          <w:tcPr>
            <w:tcW w:w="2185"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color w:val="000000" w:themeColor="text1"/>
                <w:sz w:val="18"/>
                <w:szCs w:val="18"/>
                <w:lang w:val="en-GB" w:eastAsia="pl-PL"/>
              </w:rPr>
            </w:pPr>
            <w:r w:rsidRPr="00935A18">
              <w:rPr>
                <w:rFonts w:ascii="Times New Roman" w:eastAsiaTheme="minorEastAsia" w:hAnsi="Times New Roman" w:cs="Times New Roman"/>
                <w:color w:val="000000" w:themeColor="text1"/>
                <w:sz w:val="18"/>
                <w:szCs w:val="18"/>
                <w:lang w:val="en-GB" w:eastAsia="pl-PL"/>
              </w:rPr>
              <w:t>Item 2</w:t>
            </w:r>
          </w:p>
        </w:tc>
        <w:tc>
          <w:tcPr>
            <w:tcW w:w="1420"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c>
          <w:tcPr>
            <w:tcW w:w="1395"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r>
      <w:tr w:rsidR="00935A18" w:rsidRPr="00935A18" w:rsidTr="0037757C">
        <w:trPr>
          <w:jc w:val="center"/>
        </w:trPr>
        <w:tc>
          <w:tcPr>
            <w:tcW w:w="2185"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r w:rsidRPr="00935A18">
              <w:rPr>
                <w:rFonts w:ascii="Times New Roman" w:eastAsiaTheme="minorEastAsia" w:hAnsi="Times New Roman" w:cs="Times New Roman"/>
                <w:sz w:val="18"/>
                <w:szCs w:val="18"/>
                <w:lang w:val="en-GB" w:eastAsia="pl-PL"/>
              </w:rPr>
              <w:t xml:space="preserve">Item 3 </w:t>
            </w:r>
            <w:r w:rsidRPr="00935A18">
              <w:rPr>
                <w:rFonts w:ascii="Times New Roman" w:eastAsiaTheme="minorEastAsia" w:hAnsi="Times New Roman" w:cs="Times New Roman"/>
                <w:sz w:val="18"/>
                <w:szCs w:val="18"/>
                <w:vertAlign w:val="superscript"/>
                <w:lang w:val="en-GB" w:eastAsia="pl-PL"/>
              </w:rPr>
              <w:t>1</w:t>
            </w:r>
          </w:p>
        </w:tc>
        <w:tc>
          <w:tcPr>
            <w:tcW w:w="1420"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c>
          <w:tcPr>
            <w:tcW w:w="1395" w:type="pct"/>
            <w:shd w:val="clear" w:color="auto" w:fill="auto"/>
            <w:noWrap/>
            <w:vAlign w:val="center"/>
          </w:tcPr>
          <w:p w:rsidR="00935A18" w:rsidRPr="00935A18" w:rsidRDefault="00935A18" w:rsidP="00935A18">
            <w:pPr>
              <w:spacing w:after="0"/>
              <w:jc w:val="center"/>
              <w:rPr>
                <w:rFonts w:ascii="Times New Roman" w:eastAsiaTheme="minorEastAsia" w:hAnsi="Times New Roman" w:cs="Times New Roman"/>
                <w:sz w:val="18"/>
                <w:szCs w:val="18"/>
                <w:lang w:val="en-GB" w:eastAsia="pl-PL"/>
              </w:rPr>
            </w:pPr>
          </w:p>
        </w:tc>
      </w:tr>
    </w:tbl>
    <w:p w:rsidR="00935A18" w:rsidRPr="00935A18" w:rsidRDefault="00935A18" w:rsidP="00935A18">
      <w:pPr>
        <w:adjustRightInd w:val="0"/>
        <w:snapToGrid w:val="0"/>
        <w:spacing w:after="120" w:line="228" w:lineRule="auto"/>
        <w:jc w:val="both"/>
        <w:rPr>
          <w:rFonts w:ascii="Times New Roman" w:eastAsia="Times New Roman" w:hAnsi="Times New Roman" w:cs="Times New Roman"/>
          <w:color w:val="000000"/>
          <w:sz w:val="18"/>
          <w:lang w:val="en-US" w:eastAsia="de-DE" w:bidi="en-US"/>
        </w:rPr>
      </w:pPr>
      <w:r w:rsidRPr="00935A18">
        <w:rPr>
          <w:rFonts w:ascii="Times New Roman" w:eastAsia="Times New Roman" w:hAnsi="Times New Roman" w:cs="Times New Roman"/>
          <w:color w:val="000000"/>
          <w:sz w:val="18"/>
          <w:vertAlign w:val="superscript"/>
          <w:lang w:val="en-US" w:eastAsia="de-DE" w:bidi="en-US"/>
        </w:rPr>
        <w:t xml:space="preserve"> 1</w:t>
      </w:r>
      <w:r w:rsidRPr="00935A18">
        <w:rPr>
          <w:rFonts w:ascii="Times New Roman" w:eastAsia="Times New Roman" w:hAnsi="Times New Roman" w:cs="Times New Roman"/>
          <w:color w:val="000000"/>
          <w:sz w:val="18"/>
          <w:lang w:val="en-US" w:eastAsia="de-DE" w:bidi="en-US"/>
        </w:rPr>
        <w:t xml:space="preserve"> Tables may have a footer.</w:t>
      </w:r>
    </w:p>
    <w:p w:rsidR="00935A18" w:rsidRPr="00023292" w:rsidRDefault="00935A18" w:rsidP="00D0383D">
      <w:pPr>
        <w:pStyle w:val="Akapitzlist"/>
        <w:keepNext/>
        <w:keepLines/>
        <w:numPr>
          <w:ilvl w:val="0"/>
          <w:numId w:val="3"/>
        </w:numPr>
        <w:spacing w:before="240" w:after="120" w:line="240" w:lineRule="auto"/>
        <w:ind w:left="426"/>
        <w:jc w:val="both"/>
        <w:outlineLvl w:val="0"/>
        <w:rPr>
          <w:rFonts w:ascii="Times New Roman" w:eastAsiaTheme="majorEastAsia" w:hAnsi="Times New Roman" w:cs="Times New Roman"/>
          <w:b/>
          <w:color w:val="000000" w:themeColor="text1"/>
          <w:sz w:val="24"/>
          <w:szCs w:val="24"/>
          <w:lang w:val="en-US"/>
        </w:rPr>
      </w:pPr>
      <w:r w:rsidRPr="00023292">
        <w:rPr>
          <w:rFonts w:ascii="Times New Roman" w:eastAsiaTheme="majorEastAsia" w:hAnsi="Times New Roman" w:cs="Times New Roman"/>
          <w:b/>
          <w:color w:val="000000" w:themeColor="text1"/>
          <w:sz w:val="24"/>
          <w:szCs w:val="24"/>
          <w:lang w:val="en-US"/>
        </w:rPr>
        <w:t>Literature references and citations</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bookmarkStart w:id="0" w:name="_Hlk121171320"/>
      <w:r w:rsidRPr="00935A18">
        <w:rPr>
          <w:rFonts w:ascii="Times New Roman" w:eastAsiaTheme="minorEastAsia" w:hAnsi="Times New Roman" w:cs="Times New Roman"/>
          <w:szCs w:val="24"/>
          <w:lang w:val="en-GB"/>
        </w:rPr>
        <w:t xml:space="preserve">In References section </w:t>
      </w:r>
      <w:r w:rsidR="003471D7">
        <w:rPr>
          <w:rFonts w:ascii="Times New Roman" w:eastAsiaTheme="minorEastAsia" w:hAnsi="Times New Roman" w:cs="Times New Roman"/>
          <w:szCs w:val="24"/>
          <w:lang w:val="en-GB"/>
        </w:rPr>
        <w:t>a</w:t>
      </w:r>
      <w:r w:rsidR="009045C9">
        <w:rPr>
          <w:rFonts w:ascii="Times New Roman" w:eastAsiaTheme="minorEastAsia" w:hAnsi="Times New Roman" w:cs="Times New Roman"/>
          <w:szCs w:val="24"/>
          <w:lang w:val="en-GB"/>
        </w:rPr>
        <w:t>uthors</w:t>
      </w:r>
      <w:r w:rsidRPr="00935A18">
        <w:rPr>
          <w:rFonts w:ascii="Times New Roman" w:eastAsiaTheme="minorEastAsia" w:hAnsi="Times New Roman" w:cs="Times New Roman"/>
          <w:szCs w:val="24"/>
          <w:lang w:val="en-GB"/>
        </w:rPr>
        <w:t xml:space="preserve"> add literature references with the required bibliographic information. The journal adopts the citation standards of </w:t>
      </w:r>
      <w:hyperlink r:id="rId20" w:history="1">
        <w:r w:rsidRPr="00935A18">
          <w:rPr>
            <w:rFonts w:ascii="Times New Roman" w:eastAsiaTheme="minorEastAsia" w:hAnsi="Times New Roman" w:cs="Times New Roman"/>
            <w:color w:val="0563C1" w:themeColor="hyperlink"/>
            <w:szCs w:val="24"/>
            <w:u w:val="single"/>
            <w:lang w:val="en-GB"/>
          </w:rPr>
          <w:t>the APA Style</w:t>
        </w:r>
      </w:hyperlink>
      <w:r w:rsidRPr="00935A18">
        <w:rPr>
          <w:rFonts w:ascii="Times New Roman" w:eastAsiaTheme="minorEastAsia" w:hAnsi="Times New Roman" w:cs="Times New Roman"/>
          <w:szCs w:val="24"/>
          <w:lang w:val="en-GB"/>
        </w:rPr>
        <w:t xml:space="preserve">. </w:t>
      </w:r>
      <w:r w:rsidR="009045C9">
        <w:rPr>
          <w:rFonts w:ascii="Times New Roman" w:eastAsiaTheme="minorEastAsia" w:hAnsi="Times New Roman" w:cs="Times New Roman"/>
          <w:szCs w:val="24"/>
          <w:lang w:val="en-GB"/>
        </w:rPr>
        <w:t xml:space="preserve">The </w:t>
      </w:r>
      <w:r w:rsidRPr="00935A18">
        <w:rPr>
          <w:rFonts w:ascii="Times New Roman" w:eastAsiaTheme="minorEastAsia" w:hAnsi="Times New Roman" w:cs="Times New Roman"/>
          <w:szCs w:val="24"/>
          <w:lang w:val="en-GB"/>
        </w:rPr>
        <w:t xml:space="preserve">APA Style uses parentheses in citations to present supporting information important for a work's identification and retrieval. The reference list should be included at the end of the paper. </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In </w:t>
      </w:r>
      <w:r w:rsidR="009045C9">
        <w:rPr>
          <w:rFonts w:ascii="Times New Roman" w:eastAsiaTheme="minorEastAsia" w:hAnsi="Times New Roman" w:cs="Times New Roman"/>
          <w:szCs w:val="24"/>
          <w:lang w:val="en-GB"/>
        </w:rPr>
        <w:t xml:space="preserve">the </w:t>
      </w:r>
      <w:r w:rsidRPr="00935A18">
        <w:rPr>
          <w:rFonts w:ascii="Times New Roman" w:eastAsiaTheme="minorEastAsia" w:hAnsi="Times New Roman" w:cs="Times New Roman"/>
          <w:szCs w:val="24"/>
          <w:lang w:val="en-GB"/>
        </w:rPr>
        <w:t xml:space="preserve">APA Style the reference list is arranged in alphabetical order by the authors' surnames. </w:t>
      </w:r>
      <w:r w:rsidR="009045C9">
        <w:rPr>
          <w:rFonts w:ascii="Times New Roman" w:eastAsiaTheme="minorEastAsia" w:hAnsi="Times New Roman" w:cs="Times New Roman"/>
          <w:szCs w:val="24"/>
          <w:lang w:val="en-GB"/>
        </w:rPr>
        <w:t>The references a</w:t>
      </w:r>
      <w:r w:rsidRPr="00935A18">
        <w:rPr>
          <w:rFonts w:ascii="Times New Roman" w:eastAsiaTheme="minorEastAsia" w:hAnsi="Times New Roman" w:cs="Times New Roman"/>
          <w:szCs w:val="24"/>
          <w:lang w:val="en-GB"/>
        </w:rPr>
        <w:t xml:space="preserve">lways include the issue number for a journal article. </w:t>
      </w:r>
      <w:r w:rsidR="009045C9">
        <w:rPr>
          <w:rFonts w:ascii="Times New Roman" w:eastAsiaTheme="minorEastAsia" w:hAnsi="Times New Roman" w:cs="Times New Roman"/>
          <w:szCs w:val="24"/>
          <w:lang w:val="en-GB"/>
        </w:rPr>
        <w:t>T</w:t>
      </w:r>
      <w:r w:rsidRPr="00935A18">
        <w:rPr>
          <w:rFonts w:ascii="Times New Roman" w:eastAsiaTheme="minorEastAsia" w:hAnsi="Times New Roman" w:cs="Times New Roman"/>
          <w:szCs w:val="24"/>
          <w:lang w:val="en-GB"/>
        </w:rPr>
        <w:t xml:space="preserve">he DOI </w:t>
      </w:r>
      <w:r w:rsidR="009045C9">
        <w:rPr>
          <w:rFonts w:ascii="Times New Roman" w:eastAsiaTheme="minorEastAsia" w:hAnsi="Times New Roman" w:cs="Times New Roman"/>
          <w:szCs w:val="24"/>
          <w:lang w:val="en-GB"/>
        </w:rPr>
        <w:t xml:space="preserve">should be </w:t>
      </w:r>
      <w:r w:rsidRPr="00935A18">
        <w:rPr>
          <w:rFonts w:ascii="Times New Roman" w:eastAsiaTheme="minorEastAsia" w:hAnsi="Times New Roman" w:cs="Times New Roman"/>
          <w:szCs w:val="24"/>
          <w:lang w:val="en-GB"/>
        </w:rPr>
        <w:t>at the very end of an APA reference entry.</w:t>
      </w:r>
    </w:p>
    <w:p w:rsidR="00935A18" w:rsidRPr="00935A18" w:rsidRDefault="00935A18" w:rsidP="00935A18">
      <w:pPr>
        <w:spacing w:after="0" w:line="240" w:lineRule="auto"/>
        <w:ind w:firstLine="425"/>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If a reference has no author, list it alphabetically according to the title. Ignore the words ‘A’, ‘An’ and ‘The’ at the beginning of a corporate author or title for deciding where it fits alphabetically. If there are two (or more) references by the same author, list them in order of publication date with the older one first.</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If references by the same author have been published in the same year, list them alphabetically by title. The letters ‘a’, ‘b’, etc. are placed after the year, for example (2011a), (2011b). </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Examples:</w:t>
      </w:r>
    </w:p>
    <w:p w:rsidR="00935A18" w:rsidRPr="00935A18" w:rsidRDefault="00935A18" w:rsidP="00935A18">
      <w:pPr>
        <w:numPr>
          <w:ilvl w:val="0"/>
          <w:numId w:val="1"/>
        </w:numPr>
        <w:spacing w:after="0" w:line="240" w:lineRule="auto"/>
        <w:ind w:left="709" w:hanging="283"/>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Parenthetical citations: (Brown, 2014; </w:t>
      </w:r>
      <w:proofErr w:type="spellStart"/>
      <w:r w:rsidRPr="00935A18">
        <w:rPr>
          <w:rFonts w:ascii="Times New Roman" w:eastAsiaTheme="minorEastAsia" w:hAnsi="Times New Roman" w:cs="Times New Roman"/>
          <w:szCs w:val="24"/>
          <w:lang w:val="en-GB"/>
        </w:rPr>
        <w:t>Oshima</w:t>
      </w:r>
      <w:proofErr w:type="spellEnd"/>
      <w:r w:rsidRPr="00935A18">
        <w:rPr>
          <w:rFonts w:ascii="Times New Roman" w:eastAsiaTheme="minorEastAsia" w:hAnsi="Times New Roman" w:cs="Times New Roman"/>
          <w:szCs w:val="24"/>
          <w:lang w:val="en-GB"/>
        </w:rPr>
        <w:t xml:space="preserve"> et al., 2015a), </w:t>
      </w:r>
    </w:p>
    <w:p w:rsidR="00935A18" w:rsidRPr="00935A18" w:rsidRDefault="00935A18" w:rsidP="00935A18">
      <w:pPr>
        <w:numPr>
          <w:ilvl w:val="0"/>
          <w:numId w:val="1"/>
        </w:numPr>
        <w:spacing w:after="0" w:line="240" w:lineRule="auto"/>
        <w:ind w:left="709" w:hanging="283"/>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Narrative citations: Brown (2014), </w:t>
      </w:r>
      <w:proofErr w:type="spellStart"/>
      <w:r w:rsidRPr="00935A18">
        <w:rPr>
          <w:rFonts w:ascii="Times New Roman" w:eastAsiaTheme="minorEastAsia" w:hAnsi="Times New Roman" w:cs="Times New Roman"/>
          <w:szCs w:val="24"/>
          <w:lang w:val="en-GB"/>
        </w:rPr>
        <w:t>Oshima</w:t>
      </w:r>
      <w:proofErr w:type="spellEnd"/>
      <w:r w:rsidRPr="00935A18">
        <w:rPr>
          <w:rFonts w:ascii="Times New Roman" w:eastAsiaTheme="minorEastAsia" w:hAnsi="Times New Roman" w:cs="Times New Roman"/>
          <w:szCs w:val="24"/>
          <w:lang w:val="en-GB"/>
        </w:rPr>
        <w:t xml:space="preserve"> et al. (2015a).</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For non-Roman scripts </w:t>
      </w:r>
      <w:r w:rsidR="003471D7">
        <w:rPr>
          <w:rFonts w:ascii="Times New Roman" w:eastAsiaTheme="minorEastAsia" w:hAnsi="Times New Roman" w:cs="Times New Roman"/>
          <w:szCs w:val="24"/>
          <w:lang w:val="en-GB"/>
        </w:rPr>
        <w:t>a</w:t>
      </w:r>
      <w:r w:rsidR="009045C9">
        <w:rPr>
          <w:rFonts w:ascii="Times New Roman" w:eastAsiaTheme="minorEastAsia" w:hAnsi="Times New Roman" w:cs="Times New Roman"/>
          <w:szCs w:val="24"/>
          <w:lang w:val="en-GB"/>
        </w:rPr>
        <w:t>uthors</w:t>
      </w:r>
      <w:r w:rsidRPr="00935A18">
        <w:rPr>
          <w:rFonts w:ascii="Times New Roman" w:eastAsiaTheme="minorEastAsia" w:hAnsi="Times New Roman" w:cs="Times New Roman"/>
          <w:szCs w:val="24"/>
          <w:lang w:val="en-GB"/>
        </w:rPr>
        <w:t xml:space="preserve"> must: (</w:t>
      </w:r>
      <w:proofErr w:type="spellStart"/>
      <w:r w:rsidRPr="00935A18">
        <w:rPr>
          <w:rFonts w:ascii="Times New Roman" w:eastAsiaTheme="minorEastAsia" w:hAnsi="Times New Roman" w:cs="Times New Roman"/>
          <w:szCs w:val="24"/>
          <w:lang w:val="en-GB"/>
        </w:rPr>
        <w:t>i</w:t>
      </w:r>
      <w:proofErr w:type="spellEnd"/>
      <w:r w:rsidRPr="00935A18">
        <w:rPr>
          <w:rFonts w:ascii="Times New Roman" w:eastAsiaTheme="minorEastAsia" w:hAnsi="Times New Roman" w:cs="Times New Roman"/>
          <w:szCs w:val="24"/>
          <w:lang w:val="en-GB"/>
        </w:rPr>
        <w:t>) provide a transliteration of the script into the English alphabet and (ii) provide an English translation of the title in brackets.</w:t>
      </w:r>
    </w:p>
    <w:bookmarkEnd w:id="0"/>
    <w:p w:rsidR="00935A18" w:rsidRPr="00935A18" w:rsidRDefault="00935A18" w:rsidP="00935A18">
      <w:pPr>
        <w:keepNext/>
        <w:keepLines/>
        <w:spacing w:before="240" w:after="120" w:line="240" w:lineRule="auto"/>
        <w:jc w:val="both"/>
        <w:outlineLvl w:val="0"/>
        <w:rPr>
          <w:rFonts w:ascii="Times New Roman" w:eastAsiaTheme="majorEastAsia" w:hAnsi="Times New Roman" w:cs="Times New Roman"/>
          <w:b/>
          <w:color w:val="000000" w:themeColor="text1"/>
          <w:sz w:val="24"/>
          <w:szCs w:val="24"/>
          <w:lang w:val="en-US"/>
        </w:rPr>
      </w:pPr>
      <w:r w:rsidRPr="00935A18">
        <w:rPr>
          <w:rFonts w:ascii="Times New Roman" w:eastAsiaTheme="majorEastAsia" w:hAnsi="Times New Roman" w:cs="Times New Roman"/>
          <w:b/>
          <w:color w:val="000000" w:themeColor="text1"/>
          <w:sz w:val="24"/>
          <w:szCs w:val="24"/>
          <w:lang w:val="en-US"/>
        </w:rPr>
        <w:t>Acknowledgments</w:t>
      </w:r>
    </w:p>
    <w:p w:rsidR="00935A18" w:rsidRPr="00935A18" w:rsidRDefault="00935A18" w:rsidP="00935A18">
      <w:pPr>
        <w:spacing w:after="0" w:line="240" w:lineRule="auto"/>
        <w:ind w:firstLine="426"/>
        <w:jc w:val="both"/>
        <w:rPr>
          <w:rFonts w:ascii="Times New Roman" w:eastAsiaTheme="minorEastAsia" w:hAnsi="Times New Roman" w:cs="Times New Roman"/>
          <w:szCs w:val="24"/>
          <w:lang w:val="en-GB"/>
        </w:rPr>
      </w:pPr>
      <w:r w:rsidRPr="00935A18">
        <w:rPr>
          <w:rFonts w:ascii="Times New Roman" w:eastAsiaTheme="minorEastAsia" w:hAnsi="Times New Roman" w:cs="Times New Roman"/>
          <w:szCs w:val="24"/>
          <w:lang w:val="en-GB"/>
        </w:rPr>
        <w:t xml:space="preserve">If </w:t>
      </w:r>
      <w:r w:rsidR="003471D7">
        <w:rPr>
          <w:rFonts w:ascii="Times New Roman" w:eastAsiaTheme="minorEastAsia" w:hAnsi="Times New Roman" w:cs="Times New Roman"/>
          <w:szCs w:val="24"/>
          <w:lang w:val="en-GB"/>
        </w:rPr>
        <w:t>a</w:t>
      </w:r>
      <w:r w:rsidR="009045C9">
        <w:rPr>
          <w:rFonts w:ascii="Times New Roman" w:eastAsiaTheme="minorEastAsia" w:hAnsi="Times New Roman" w:cs="Times New Roman"/>
          <w:szCs w:val="24"/>
          <w:lang w:val="en-GB"/>
        </w:rPr>
        <w:t>uthors</w:t>
      </w:r>
      <w:r w:rsidRPr="00935A18">
        <w:rPr>
          <w:rFonts w:ascii="Times New Roman" w:eastAsiaTheme="minorEastAsia" w:hAnsi="Times New Roman" w:cs="Times New Roman"/>
          <w:szCs w:val="24"/>
          <w:lang w:val="en-GB"/>
        </w:rPr>
        <w:t xml:space="preserve"> want to add </w:t>
      </w:r>
      <w:r w:rsidR="003471D7">
        <w:rPr>
          <w:rFonts w:ascii="Times New Roman" w:eastAsiaTheme="minorEastAsia" w:hAnsi="Times New Roman" w:cs="Times New Roman"/>
          <w:szCs w:val="24"/>
          <w:lang w:val="en-GB"/>
        </w:rPr>
        <w:t>e</w:t>
      </w:r>
      <w:r w:rsidRPr="00935A18">
        <w:rPr>
          <w:rFonts w:ascii="Times New Roman" w:eastAsiaTheme="minorEastAsia" w:hAnsi="Times New Roman" w:cs="Times New Roman"/>
          <w:szCs w:val="24"/>
          <w:lang w:val="en-GB"/>
        </w:rPr>
        <w:t>xtra</w:t>
      </w:r>
      <w:r w:rsidR="003471D7">
        <w:rPr>
          <w:rFonts w:ascii="Times New Roman" w:eastAsiaTheme="minorEastAsia" w:hAnsi="Times New Roman" w:cs="Times New Roman"/>
          <w:szCs w:val="24"/>
          <w:lang w:val="en-GB"/>
        </w:rPr>
        <w:t xml:space="preserve"> information</w:t>
      </w:r>
      <w:r w:rsidRPr="00935A18">
        <w:rPr>
          <w:rFonts w:ascii="Times New Roman" w:eastAsiaTheme="minorEastAsia" w:hAnsi="Times New Roman" w:cs="Times New Roman"/>
          <w:szCs w:val="24"/>
          <w:lang w:val="en-GB"/>
        </w:rPr>
        <w:t xml:space="preserve"> to </w:t>
      </w:r>
      <w:r w:rsidR="009045C9">
        <w:rPr>
          <w:rFonts w:ascii="Times New Roman" w:eastAsiaTheme="minorEastAsia" w:hAnsi="Times New Roman" w:cs="Times New Roman"/>
          <w:szCs w:val="24"/>
          <w:lang w:val="en-GB"/>
        </w:rPr>
        <w:t>the submitted</w:t>
      </w:r>
      <w:r w:rsidRPr="00935A18">
        <w:rPr>
          <w:rFonts w:ascii="Times New Roman" w:eastAsiaTheme="minorEastAsia" w:hAnsi="Times New Roman" w:cs="Times New Roman"/>
          <w:szCs w:val="24"/>
          <w:lang w:val="en-GB"/>
        </w:rPr>
        <w:t xml:space="preserve"> paper, express gratitude for the support received or show some details related to the paper’s financing please use this section.</w:t>
      </w:r>
    </w:p>
    <w:p w:rsidR="00935A18" w:rsidRPr="00935A18" w:rsidRDefault="00935A18" w:rsidP="00935A18">
      <w:pPr>
        <w:spacing w:before="240" w:after="120"/>
        <w:rPr>
          <w:rFonts w:ascii="Times New Roman" w:eastAsiaTheme="minorEastAsia" w:hAnsi="Times New Roman" w:cs="Times New Roman"/>
          <w:b/>
          <w:sz w:val="24"/>
          <w:szCs w:val="24"/>
          <w:lang w:val="en-GB"/>
        </w:rPr>
      </w:pPr>
      <w:r w:rsidRPr="00935A18">
        <w:rPr>
          <w:rFonts w:ascii="Times New Roman" w:eastAsiaTheme="minorEastAsia" w:hAnsi="Times New Roman" w:cs="Times New Roman"/>
          <w:b/>
          <w:sz w:val="24"/>
          <w:szCs w:val="24"/>
          <w:lang w:val="en-GB"/>
        </w:rPr>
        <w:t>References</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r w:rsidRPr="00935A18">
        <w:rPr>
          <w:rFonts w:ascii="Times New Roman" w:eastAsiaTheme="minorEastAsia" w:hAnsi="Times New Roman" w:cs="Times New Roman"/>
          <w:sz w:val="20"/>
          <w:szCs w:val="20"/>
          <w:lang w:val="en-GB"/>
        </w:rPr>
        <w:t xml:space="preserve">American Psychological Association. (2022). </w:t>
      </w:r>
      <w:r w:rsidRPr="00935A18">
        <w:rPr>
          <w:rFonts w:ascii="Times New Roman" w:eastAsiaTheme="minorEastAsia" w:hAnsi="Times New Roman" w:cs="Times New Roman"/>
          <w:i/>
          <w:sz w:val="20"/>
          <w:szCs w:val="20"/>
          <w:lang w:val="en-GB"/>
        </w:rPr>
        <w:t>Creating an APA Style reference list guide</w:t>
      </w:r>
      <w:r w:rsidRPr="00935A18">
        <w:rPr>
          <w:rFonts w:ascii="Times New Roman" w:eastAsiaTheme="minorEastAsia" w:hAnsi="Times New Roman" w:cs="Times New Roman"/>
          <w:sz w:val="20"/>
          <w:szCs w:val="20"/>
          <w:lang w:val="en-GB"/>
        </w:rPr>
        <w:t xml:space="preserve">. </w:t>
      </w:r>
      <w:hyperlink w:history="1">
        <w:r w:rsidRPr="00935A18">
          <w:rPr>
            <w:rFonts w:ascii="Times New Roman" w:eastAsiaTheme="minorEastAsia" w:hAnsi="Times New Roman" w:cs="Times New Roman"/>
            <w:color w:val="0563C1" w:themeColor="hyperlink"/>
            <w:sz w:val="20"/>
            <w:szCs w:val="20"/>
            <w:u w:val="single"/>
            <w:lang w:val="en-GB"/>
          </w:rPr>
          <w:t>https://apastyle.apa. org/instructional-aids/creating-reference-list.pdf</w:t>
        </w:r>
      </w:hyperlink>
      <w:r w:rsidRPr="00935A18">
        <w:rPr>
          <w:rFonts w:ascii="Times New Roman" w:eastAsiaTheme="minorEastAsia" w:hAnsi="Times New Roman" w:cs="Times New Roman"/>
          <w:sz w:val="20"/>
          <w:szCs w:val="20"/>
          <w:lang w:val="en-GB"/>
        </w:rPr>
        <w:t xml:space="preserve"> </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proofErr w:type="spellStart"/>
      <w:r w:rsidRPr="00935A18">
        <w:rPr>
          <w:rFonts w:ascii="Times New Roman" w:eastAsiaTheme="minorEastAsia" w:hAnsi="Times New Roman" w:cs="Times New Roman"/>
          <w:sz w:val="20"/>
          <w:szCs w:val="20"/>
          <w:lang w:val="en-GB"/>
        </w:rPr>
        <w:t>Comella-Dorda</w:t>
      </w:r>
      <w:proofErr w:type="spellEnd"/>
      <w:r w:rsidRPr="00935A18">
        <w:rPr>
          <w:rFonts w:ascii="Times New Roman" w:eastAsiaTheme="minorEastAsia" w:hAnsi="Times New Roman" w:cs="Times New Roman"/>
          <w:sz w:val="20"/>
          <w:szCs w:val="20"/>
          <w:lang w:val="en-GB"/>
        </w:rPr>
        <w:t xml:space="preserve">, S., Dean, J. C., Morris, E., &amp; </w:t>
      </w:r>
      <w:proofErr w:type="spellStart"/>
      <w:r w:rsidRPr="00935A18">
        <w:rPr>
          <w:rFonts w:ascii="Times New Roman" w:eastAsiaTheme="minorEastAsia" w:hAnsi="Times New Roman" w:cs="Times New Roman"/>
          <w:sz w:val="20"/>
          <w:szCs w:val="20"/>
          <w:lang w:val="en-GB"/>
        </w:rPr>
        <w:t>Oberndorf</w:t>
      </w:r>
      <w:proofErr w:type="spellEnd"/>
      <w:r w:rsidRPr="00935A18">
        <w:rPr>
          <w:rFonts w:ascii="Times New Roman" w:eastAsiaTheme="minorEastAsia" w:hAnsi="Times New Roman" w:cs="Times New Roman"/>
          <w:sz w:val="20"/>
          <w:szCs w:val="20"/>
          <w:lang w:val="en-GB"/>
        </w:rPr>
        <w:t xml:space="preserve">, P. (2004). A process for COTS software product evaluation (No. CMU/SEI-2003-TR-017; pp. 86–96). Retrieved from Software Engineering Institute, Carnegie Mellon University website: </w:t>
      </w:r>
      <w:hyperlink r:id="rId21" w:history="1">
        <w:r w:rsidRPr="00935A18">
          <w:rPr>
            <w:rFonts w:ascii="Times New Roman" w:eastAsiaTheme="minorEastAsia" w:hAnsi="Times New Roman" w:cs="Times New Roman"/>
            <w:color w:val="0563C1" w:themeColor="hyperlink"/>
            <w:sz w:val="20"/>
            <w:szCs w:val="20"/>
            <w:u w:val="single"/>
            <w:lang w:val="en-GB"/>
          </w:rPr>
          <w:t>https://resources.sei.cmu.edu/library/asset-view.cfm?assetid=6701</w:t>
        </w:r>
      </w:hyperlink>
      <w:r w:rsidRPr="00935A18">
        <w:rPr>
          <w:rFonts w:ascii="Times New Roman" w:eastAsiaTheme="minorEastAsia" w:hAnsi="Times New Roman" w:cs="Times New Roman"/>
          <w:sz w:val="20"/>
          <w:szCs w:val="20"/>
          <w:lang w:val="en-GB"/>
        </w:rPr>
        <w:t xml:space="preserve"> </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proofErr w:type="spellStart"/>
      <w:r w:rsidRPr="00935A18">
        <w:rPr>
          <w:rFonts w:ascii="Times New Roman" w:eastAsiaTheme="minorEastAsia" w:hAnsi="Times New Roman" w:cs="Times New Roman"/>
          <w:sz w:val="20"/>
          <w:szCs w:val="20"/>
          <w:lang w:val="en-GB"/>
        </w:rPr>
        <w:t>Giglier</w:t>
      </w:r>
      <w:proofErr w:type="spellEnd"/>
      <w:r w:rsidRPr="00935A18">
        <w:rPr>
          <w:rFonts w:ascii="Times New Roman" w:eastAsiaTheme="minorEastAsia" w:hAnsi="Times New Roman" w:cs="Times New Roman"/>
          <w:sz w:val="20"/>
          <w:szCs w:val="20"/>
          <w:lang w:val="en-GB"/>
        </w:rPr>
        <w:t xml:space="preserve">, S.W. (2019). </w:t>
      </w:r>
      <w:r w:rsidRPr="00935A18">
        <w:rPr>
          <w:rFonts w:ascii="Times New Roman" w:eastAsiaTheme="minorEastAsia" w:hAnsi="Times New Roman" w:cs="Times New Roman"/>
          <w:i/>
          <w:sz w:val="20"/>
          <w:szCs w:val="20"/>
          <w:lang w:val="en-GB"/>
        </w:rPr>
        <w:t>Measurement of moisture content in lubricating oils</w:t>
      </w:r>
      <w:r w:rsidRPr="00935A18">
        <w:rPr>
          <w:rFonts w:ascii="Times New Roman" w:eastAsiaTheme="minorEastAsia" w:hAnsi="Times New Roman" w:cs="Times New Roman"/>
          <w:sz w:val="20"/>
          <w:szCs w:val="20"/>
          <w:lang w:val="en-GB"/>
        </w:rPr>
        <w:t xml:space="preserve">. In F. R. Pharr, N. Hill, &amp; W. </w:t>
      </w:r>
      <w:proofErr w:type="spellStart"/>
      <w:r w:rsidRPr="00935A18">
        <w:rPr>
          <w:rFonts w:ascii="Times New Roman" w:eastAsiaTheme="minorEastAsia" w:hAnsi="Times New Roman" w:cs="Times New Roman"/>
          <w:sz w:val="20"/>
          <w:szCs w:val="20"/>
          <w:lang w:val="en-GB"/>
        </w:rPr>
        <w:t>Spechts</w:t>
      </w:r>
      <w:proofErr w:type="spellEnd"/>
      <w:r w:rsidRPr="00935A18">
        <w:rPr>
          <w:rFonts w:ascii="Times New Roman" w:eastAsiaTheme="minorEastAsia" w:hAnsi="Times New Roman" w:cs="Times New Roman"/>
          <w:sz w:val="20"/>
          <w:szCs w:val="20"/>
          <w:lang w:val="en-GB"/>
        </w:rPr>
        <w:t xml:space="preserve"> (Eds.), Waste lubricating oils (3rd ed., pp. 19–84). Scientific Publishing.</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r w:rsidRPr="00935A18">
        <w:rPr>
          <w:rFonts w:ascii="Times New Roman" w:eastAsiaTheme="minorEastAsia" w:hAnsi="Times New Roman" w:cs="Times New Roman"/>
          <w:sz w:val="20"/>
          <w:szCs w:val="20"/>
          <w:lang w:val="en-GB"/>
        </w:rPr>
        <w:t xml:space="preserve">Ibrahim, I.J., &amp; </w:t>
      </w:r>
      <w:proofErr w:type="spellStart"/>
      <w:r w:rsidRPr="00935A18">
        <w:rPr>
          <w:rFonts w:ascii="Times New Roman" w:eastAsiaTheme="minorEastAsia" w:hAnsi="Times New Roman" w:cs="Times New Roman"/>
          <w:sz w:val="20"/>
          <w:szCs w:val="20"/>
          <w:lang w:val="en-GB"/>
        </w:rPr>
        <w:t>Yapici</w:t>
      </w:r>
      <w:proofErr w:type="spellEnd"/>
      <w:r w:rsidRPr="00935A18">
        <w:rPr>
          <w:rFonts w:ascii="Times New Roman" w:eastAsiaTheme="minorEastAsia" w:hAnsi="Times New Roman" w:cs="Times New Roman"/>
          <w:sz w:val="20"/>
          <w:szCs w:val="20"/>
          <w:lang w:val="en-GB"/>
        </w:rPr>
        <w:t xml:space="preserve">, G.G. (2018). Application of a novel friction stir spot welding process on dissimilar </w:t>
      </w:r>
      <w:proofErr w:type="spellStart"/>
      <w:r w:rsidRPr="00935A18">
        <w:rPr>
          <w:rFonts w:ascii="Times New Roman" w:eastAsiaTheme="minorEastAsia" w:hAnsi="Times New Roman" w:cs="Times New Roman"/>
          <w:sz w:val="20"/>
          <w:szCs w:val="20"/>
          <w:lang w:val="en-GB"/>
        </w:rPr>
        <w:t>aluminum</w:t>
      </w:r>
      <w:proofErr w:type="spellEnd"/>
      <w:r w:rsidRPr="00935A18">
        <w:rPr>
          <w:rFonts w:ascii="Times New Roman" w:eastAsiaTheme="minorEastAsia" w:hAnsi="Times New Roman" w:cs="Times New Roman"/>
          <w:sz w:val="20"/>
          <w:szCs w:val="20"/>
          <w:lang w:val="en-GB"/>
        </w:rPr>
        <w:t xml:space="preserve"> joints. </w:t>
      </w:r>
      <w:r w:rsidRPr="00935A18">
        <w:rPr>
          <w:rFonts w:ascii="Times New Roman" w:eastAsiaTheme="minorEastAsia" w:hAnsi="Times New Roman" w:cs="Times New Roman"/>
          <w:i/>
          <w:sz w:val="20"/>
          <w:szCs w:val="20"/>
          <w:lang w:val="en-GB"/>
        </w:rPr>
        <w:t>Journal of Manufacturing Processes</w:t>
      </w:r>
      <w:r w:rsidRPr="00935A18">
        <w:rPr>
          <w:rFonts w:ascii="Times New Roman" w:eastAsiaTheme="minorEastAsia" w:hAnsi="Times New Roman" w:cs="Times New Roman"/>
          <w:sz w:val="20"/>
          <w:szCs w:val="20"/>
          <w:lang w:val="en-GB"/>
        </w:rPr>
        <w:t xml:space="preserve">, </w:t>
      </w:r>
      <w:r w:rsidRPr="00935A18">
        <w:rPr>
          <w:rFonts w:ascii="Times New Roman" w:eastAsiaTheme="minorEastAsia" w:hAnsi="Times New Roman" w:cs="Times New Roman"/>
          <w:i/>
          <w:sz w:val="20"/>
          <w:szCs w:val="20"/>
          <w:lang w:val="en-GB"/>
        </w:rPr>
        <w:t>35</w:t>
      </w:r>
      <w:r w:rsidRPr="00935A18">
        <w:rPr>
          <w:rFonts w:ascii="Times New Roman" w:eastAsiaTheme="minorEastAsia" w:hAnsi="Times New Roman" w:cs="Times New Roman"/>
          <w:sz w:val="20"/>
          <w:szCs w:val="20"/>
          <w:lang w:val="en-GB"/>
        </w:rPr>
        <w:t xml:space="preserve">, 282-288. </w:t>
      </w:r>
      <w:hyperlink r:id="rId22" w:history="1">
        <w:r w:rsidRPr="00935A18">
          <w:rPr>
            <w:rFonts w:ascii="Times New Roman" w:eastAsiaTheme="minorEastAsia" w:hAnsi="Times New Roman" w:cs="Times New Roman"/>
            <w:color w:val="0563C1" w:themeColor="hyperlink"/>
            <w:sz w:val="20"/>
            <w:szCs w:val="20"/>
            <w:u w:val="single"/>
            <w:lang w:val="en-GB"/>
          </w:rPr>
          <w:t>https://doi.org/10.1016/j.jmapro. 2018.08.018</w:t>
        </w:r>
      </w:hyperlink>
      <w:r w:rsidRPr="00935A18">
        <w:rPr>
          <w:rFonts w:ascii="Times New Roman" w:eastAsiaTheme="minorEastAsia" w:hAnsi="Times New Roman" w:cs="Times New Roman"/>
          <w:sz w:val="20"/>
          <w:szCs w:val="20"/>
          <w:lang w:val="en-GB"/>
        </w:rPr>
        <w:t xml:space="preserve"> </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r w:rsidRPr="00935A18">
        <w:rPr>
          <w:rFonts w:ascii="Times New Roman" w:eastAsiaTheme="minorEastAsia" w:hAnsi="Times New Roman" w:cs="Times New Roman"/>
          <w:sz w:val="20"/>
          <w:szCs w:val="20"/>
          <w:lang w:val="en-GB"/>
        </w:rPr>
        <w:t xml:space="preserve">International Organization for Standardization. (2005). Notch tensile test to measure the resistance to slow crack growth of polyethylene materials for pipe and fitting products (PENT). (ISO 16241:2005). </w:t>
      </w:r>
      <w:hyperlink r:id="rId23" w:history="1">
        <w:r w:rsidRPr="00935A18">
          <w:rPr>
            <w:rFonts w:ascii="Times New Roman" w:eastAsiaTheme="minorEastAsia" w:hAnsi="Times New Roman" w:cs="Times New Roman"/>
            <w:color w:val="0563C1" w:themeColor="hyperlink"/>
            <w:sz w:val="20"/>
            <w:szCs w:val="20"/>
            <w:u w:val="single"/>
            <w:lang w:val="en-GB"/>
          </w:rPr>
          <w:t>https://www.iso.org/standard/32163.html</w:t>
        </w:r>
      </w:hyperlink>
      <w:r w:rsidRPr="00935A18">
        <w:rPr>
          <w:rFonts w:ascii="Times New Roman" w:eastAsiaTheme="minorEastAsia" w:hAnsi="Times New Roman" w:cs="Times New Roman"/>
          <w:sz w:val="20"/>
          <w:szCs w:val="20"/>
          <w:lang w:val="en-GB"/>
        </w:rPr>
        <w:t xml:space="preserve"> </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proofErr w:type="spellStart"/>
      <w:r w:rsidRPr="00935A18">
        <w:rPr>
          <w:rFonts w:ascii="Times New Roman" w:eastAsiaTheme="minorEastAsia" w:hAnsi="Times New Roman" w:cs="Times New Roman"/>
          <w:sz w:val="20"/>
          <w:szCs w:val="20"/>
          <w:lang w:val="en-GB"/>
        </w:rPr>
        <w:t>Korthauer</w:t>
      </w:r>
      <w:proofErr w:type="spellEnd"/>
      <w:r w:rsidRPr="00935A18">
        <w:rPr>
          <w:rFonts w:ascii="Times New Roman" w:eastAsiaTheme="minorEastAsia" w:hAnsi="Times New Roman" w:cs="Times New Roman"/>
          <w:sz w:val="20"/>
          <w:szCs w:val="20"/>
          <w:lang w:val="en-GB"/>
        </w:rPr>
        <w:t xml:space="preserve">, R. (2018). </w:t>
      </w:r>
      <w:r w:rsidRPr="00935A18">
        <w:rPr>
          <w:rFonts w:ascii="Times New Roman" w:eastAsiaTheme="minorEastAsia" w:hAnsi="Times New Roman" w:cs="Times New Roman"/>
          <w:i/>
          <w:sz w:val="20"/>
          <w:szCs w:val="20"/>
          <w:lang w:val="en-GB"/>
        </w:rPr>
        <w:t>Lithium-ion batteries: Basics and applications</w:t>
      </w:r>
      <w:r w:rsidRPr="00935A18">
        <w:rPr>
          <w:rFonts w:ascii="Times New Roman" w:eastAsiaTheme="minorEastAsia" w:hAnsi="Times New Roman" w:cs="Times New Roman"/>
          <w:sz w:val="20"/>
          <w:szCs w:val="20"/>
          <w:lang w:val="en-GB"/>
        </w:rPr>
        <w:t>. Springer.</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proofErr w:type="spellStart"/>
      <w:r w:rsidRPr="00935A18">
        <w:rPr>
          <w:rFonts w:ascii="Times New Roman" w:eastAsiaTheme="minorEastAsia" w:hAnsi="Times New Roman" w:cs="Times New Roman"/>
          <w:sz w:val="20"/>
          <w:szCs w:val="20"/>
          <w:lang w:val="en-GB"/>
        </w:rPr>
        <w:t>Lutyy</w:t>
      </w:r>
      <w:proofErr w:type="spellEnd"/>
      <w:r w:rsidRPr="00935A18">
        <w:rPr>
          <w:rFonts w:ascii="Times New Roman" w:eastAsiaTheme="minorEastAsia" w:hAnsi="Times New Roman" w:cs="Times New Roman"/>
          <w:sz w:val="20"/>
          <w:szCs w:val="20"/>
          <w:lang w:val="en-GB"/>
        </w:rPr>
        <w:t xml:space="preserve">, I.V. (2015). </w:t>
      </w:r>
      <w:proofErr w:type="spellStart"/>
      <w:r w:rsidRPr="00935A18">
        <w:rPr>
          <w:rFonts w:ascii="Times New Roman" w:eastAsiaTheme="minorEastAsia" w:hAnsi="Times New Roman" w:cs="Times New Roman"/>
          <w:i/>
          <w:sz w:val="20"/>
          <w:szCs w:val="20"/>
          <w:lang w:val="en-GB"/>
        </w:rPr>
        <w:t>Elektroshlakovaya</w:t>
      </w:r>
      <w:proofErr w:type="spellEnd"/>
      <w:r w:rsidRPr="00935A18">
        <w:rPr>
          <w:rFonts w:ascii="Times New Roman" w:eastAsiaTheme="minorEastAsia" w:hAnsi="Times New Roman" w:cs="Times New Roman"/>
          <w:i/>
          <w:sz w:val="20"/>
          <w:szCs w:val="20"/>
          <w:lang w:val="en-GB"/>
        </w:rPr>
        <w:t xml:space="preserve"> </w:t>
      </w:r>
      <w:proofErr w:type="spellStart"/>
      <w:r w:rsidRPr="00935A18">
        <w:rPr>
          <w:rFonts w:ascii="Times New Roman" w:eastAsiaTheme="minorEastAsia" w:hAnsi="Times New Roman" w:cs="Times New Roman"/>
          <w:i/>
          <w:sz w:val="20"/>
          <w:szCs w:val="20"/>
          <w:lang w:val="en-GB"/>
        </w:rPr>
        <w:t>plavka</w:t>
      </w:r>
      <w:proofErr w:type="spellEnd"/>
      <w:r w:rsidRPr="00935A18">
        <w:rPr>
          <w:rFonts w:ascii="Times New Roman" w:eastAsiaTheme="minorEastAsia" w:hAnsi="Times New Roman" w:cs="Times New Roman"/>
          <w:i/>
          <w:sz w:val="20"/>
          <w:szCs w:val="20"/>
          <w:lang w:val="en-GB"/>
        </w:rPr>
        <w:t xml:space="preserve"> </w:t>
      </w:r>
      <w:proofErr w:type="spellStart"/>
      <w:r w:rsidRPr="00935A18">
        <w:rPr>
          <w:rFonts w:ascii="Times New Roman" w:eastAsiaTheme="minorEastAsia" w:hAnsi="Times New Roman" w:cs="Times New Roman"/>
          <w:i/>
          <w:sz w:val="20"/>
          <w:szCs w:val="20"/>
          <w:lang w:val="en-GB"/>
        </w:rPr>
        <w:t>i</w:t>
      </w:r>
      <w:proofErr w:type="spellEnd"/>
      <w:r w:rsidRPr="00935A18">
        <w:rPr>
          <w:rFonts w:ascii="Times New Roman" w:eastAsiaTheme="minorEastAsia" w:hAnsi="Times New Roman" w:cs="Times New Roman"/>
          <w:i/>
          <w:sz w:val="20"/>
          <w:szCs w:val="20"/>
          <w:lang w:val="en-GB"/>
        </w:rPr>
        <w:t xml:space="preserve"> </w:t>
      </w:r>
      <w:proofErr w:type="spellStart"/>
      <w:r w:rsidRPr="00935A18">
        <w:rPr>
          <w:rFonts w:ascii="Times New Roman" w:eastAsiaTheme="minorEastAsia" w:hAnsi="Times New Roman" w:cs="Times New Roman"/>
          <w:i/>
          <w:sz w:val="20"/>
          <w:szCs w:val="20"/>
          <w:lang w:val="en-GB"/>
        </w:rPr>
        <w:t>rafinirovaniye</w:t>
      </w:r>
      <w:proofErr w:type="spellEnd"/>
      <w:r w:rsidRPr="00935A18">
        <w:rPr>
          <w:rFonts w:ascii="Times New Roman" w:eastAsiaTheme="minorEastAsia" w:hAnsi="Times New Roman" w:cs="Times New Roman"/>
          <w:i/>
          <w:sz w:val="20"/>
          <w:szCs w:val="20"/>
          <w:lang w:val="en-GB"/>
        </w:rPr>
        <w:t xml:space="preserve"> </w:t>
      </w:r>
      <w:proofErr w:type="spellStart"/>
      <w:r w:rsidRPr="00935A18">
        <w:rPr>
          <w:rFonts w:ascii="Times New Roman" w:eastAsiaTheme="minorEastAsia" w:hAnsi="Times New Roman" w:cs="Times New Roman"/>
          <w:i/>
          <w:sz w:val="20"/>
          <w:szCs w:val="20"/>
          <w:lang w:val="en-GB"/>
        </w:rPr>
        <w:t>metallov</w:t>
      </w:r>
      <w:proofErr w:type="spellEnd"/>
      <w:r w:rsidRPr="00935A18">
        <w:rPr>
          <w:rFonts w:ascii="Times New Roman" w:eastAsiaTheme="minorEastAsia" w:hAnsi="Times New Roman" w:cs="Times New Roman"/>
          <w:sz w:val="20"/>
          <w:szCs w:val="20"/>
          <w:lang w:val="en-GB"/>
        </w:rPr>
        <w:t xml:space="preserve"> [</w:t>
      </w:r>
      <w:r w:rsidRPr="00935A18">
        <w:rPr>
          <w:rFonts w:ascii="Times New Roman" w:eastAsiaTheme="minorEastAsia" w:hAnsi="Times New Roman" w:cs="Times New Roman"/>
          <w:i/>
          <w:sz w:val="20"/>
          <w:szCs w:val="20"/>
          <w:lang w:val="en-GB"/>
        </w:rPr>
        <w:t xml:space="preserve">Electroslag smelting and refining of metals]. </w:t>
      </w:r>
      <w:proofErr w:type="spellStart"/>
      <w:r w:rsidRPr="00935A18">
        <w:rPr>
          <w:rFonts w:ascii="Times New Roman" w:eastAsiaTheme="minorEastAsia" w:hAnsi="Times New Roman" w:cs="Times New Roman"/>
          <w:sz w:val="20"/>
          <w:szCs w:val="20"/>
          <w:lang w:val="en-GB"/>
        </w:rPr>
        <w:t>Nauk</w:t>
      </w:r>
      <w:proofErr w:type="spellEnd"/>
      <w:r w:rsidRPr="00935A18">
        <w:rPr>
          <w:rFonts w:ascii="Times New Roman" w:eastAsiaTheme="minorEastAsia" w:hAnsi="Times New Roman" w:cs="Times New Roman"/>
          <w:sz w:val="20"/>
          <w:szCs w:val="20"/>
          <w:lang w:val="en-GB"/>
        </w:rPr>
        <w:t xml:space="preserve">. Dumka, </w:t>
      </w:r>
      <w:r w:rsidRPr="00935A18">
        <w:rPr>
          <w:rFonts w:ascii="Times New Roman" w:eastAsiaTheme="minorEastAsia" w:hAnsi="Times New Roman" w:cs="Times New Roman"/>
          <w:i/>
          <w:sz w:val="20"/>
          <w:szCs w:val="20"/>
          <w:lang w:val="en-GB"/>
        </w:rPr>
        <w:t>7</w:t>
      </w:r>
      <w:r w:rsidRPr="00935A18">
        <w:rPr>
          <w:rFonts w:ascii="Times New Roman" w:eastAsiaTheme="minorEastAsia" w:hAnsi="Times New Roman" w:cs="Times New Roman"/>
          <w:sz w:val="20"/>
          <w:szCs w:val="20"/>
          <w:lang w:val="en-GB"/>
        </w:rPr>
        <w:t>(5), 22–24.</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lang w:val="en-GB"/>
        </w:rPr>
      </w:pPr>
      <w:r w:rsidRPr="00935A18">
        <w:rPr>
          <w:rFonts w:ascii="Times New Roman" w:eastAsiaTheme="minorEastAsia" w:hAnsi="Times New Roman" w:cs="Times New Roman"/>
          <w:sz w:val="20"/>
          <w:szCs w:val="20"/>
          <w:lang w:val="en-GB"/>
        </w:rPr>
        <w:t xml:space="preserve">Marciniak, Z., Duncan, J.L., &amp; Hu, S.J. (2002) </w:t>
      </w:r>
      <w:r w:rsidRPr="00935A18">
        <w:rPr>
          <w:rFonts w:ascii="Times New Roman" w:eastAsiaTheme="minorEastAsia" w:hAnsi="Times New Roman" w:cs="Times New Roman"/>
          <w:i/>
          <w:sz w:val="20"/>
          <w:szCs w:val="20"/>
          <w:lang w:val="en-GB"/>
        </w:rPr>
        <w:t>Mechanics of sheet metal forming</w:t>
      </w:r>
      <w:r w:rsidRPr="00935A18">
        <w:rPr>
          <w:rFonts w:ascii="Times New Roman" w:eastAsiaTheme="minorEastAsia" w:hAnsi="Times New Roman" w:cs="Times New Roman"/>
          <w:sz w:val="20"/>
          <w:szCs w:val="20"/>
          <w:lang w:val="en-GB"/>
        </w:rPr>
        <w:t xml:space="preserve"> (2nd ed.). Butterworth</w:t>
      </w:r>
      <w:r w:rsidRPr="00935A18">
        <w:rPr>
          <w:rFonts w:ascii="Times New Roman" w:eastAsiaTheme="minorEastAsia" w:hAnsi="Times New Roman" w:cs="Times New Roman"/>
          <w:sz w:val="20"/>
          <w:szCs w:val="20"/>
          <w:lang w:val="en-US"/>
        </w:rPr>
        <w:t xml:space="preserve"> </w:t>
      </w:r>
      <w:r w:rsidRPr="00935A18">
        <w:rPr>
          <w:rFonts w:ascii="Times New Roman" w:eastAsiaTheme="minorEastAsia" w:hAnsi="Times New Roman" w:cs="Times New Roman"/>
          <w:sz w:val="20"/>
          <w:szCs w:val="20"/>
          <w:lang w:val="en-GB"/>
        </w:rPr>
        <w:t xml:space="preserve">– Heinemann. </w:t>
      </w:r>
    </w:p>
    <w:p w:rsidR="00935A18" w:rsidRPr="00935A18" w:rsidRDefault="00935A18" w:rsidP="00935A18">
      <w:pPr>
        <w:spacing w:after="0"/>
        <w:ind w:left="426" w:hanging="426"/>
        <w:contextualSpacing/>
        <w:jc w:val="both"/>
        <w:rPr>
          <w:rFonts w:ascii="Times New Roman" w:eastAsiaTheme="minorEastAsia" w:hAnsi="Times New Roman" w:cs="Times New Roman"/>
          <w:sz w:val="20"/>
          <w:szCs w:val="20"/>
        </w:rPr>
      </w:pPr>
      <w:proofErr w:type="spellStart"/>
      <w:r w:rsidRPr="00935A18">
        <w:rPr>
          <w:rFonts w:ascii="Times New Roman" w:eastAsiaTheme="minorEastAsia" w:hAnsi="Times New Roman" w:cs="Times New Roman"/>
          <w:sz w:val="20"/>
          <w:szCs w:val="20"/>
          <w:lang w:val="en-GB"/>
        </w:rPr>
        <w:t>Shmegera</w:t>
      </w:r>
      <w:proofErr w:type="spellEnd"/>
      <w:r w:rsidRPr="00935A18">
        <w:rPr>
          <w:rFonts w:ascii="Times New Roman" w:eastAsiaTheme="minorEastAsia" w:hAnsi="Times New Roman" w:cs="Times New Roman"/>
          <w:sz w:val="20"/>
          <w:szCs w:val="20"/>
          <w:lang w:val="en-GB"/>
        </w:rPr>
        <w:t xml:space="preserve">, R., &amp; </w:t>
      </w:r>
      <w:proofErr w:type="spellStart"/>
      <w:r w:rsidRPr="00935A18">
        <w:rPr>
          <w:rFonts w:ascii="Times New Roman" w:eastAsiaTheme="minorEastAsia" w:hAnsi="Times New Roman" w:cs="Times New Roman"/>
          <w:sz w:val="20"/>
          <w:szCs w:val="20"/>
          <w:lang w:val="en-GB"/>
        </w:rPr>
        <w:t>Kushch</w:t>
      </w:r>
      <w:proofErr w:type="spellEnd"/>
      <w:r w:rsidRPr="00935A18">
        <w:rPr>
          <w:rFonts w:ascii="Times New Roman" w:eastAsiaTheme="minorEastAsia" w:hAnsi="Times New Roman" w:cs="Times New Roman"/>
          <w:sz w:val="20"/>
          <w:szCs w:val="20"/>
          <w:lang w:val="en-GB"/>
        </w:rPr>
        <w:t xml:space="preserve">, V. (2016). Intensive </w:t>
      </w:r>
      <w:proofErr w:type="spellStart"/>
      <w:r w:rsidRPr="00935A18">
        <w:rPr>
          <w:rFonts w:ascii="Times New Roman" w:eastAsiaTheme="minorEastAsia" w:hAnsi="Times New Roman" w:cs="Times New Roman"/>
          <w:sz w:val="20"/>
          <w:szCs w:val="20"/>
          <w:lang w:val="en-GB"/>
        </w:rPr>
        <w:t>electrosintering</w:t>
      </w:r>
      <w:proofErr w:type="spellEnd"/>
      <w:r w:rsidRPr="00935A18">
        <w:rPr>
          <w:rFonts w:ascii="Times New Roman" w:eastAsiaTheme="minorEastAsia" w:hAnsi="Times New Roman" w:cs="Times New Roman"/>
          <w:sz w:val="20"/>
          <w:szCs w:val="20"/>
          <w:lang w:val="en-GB"/>
        </w:rPr>
        <w:t xml:space="preserve"> of diamond composites with multicomponent Ni-Sn based binder. </w:t>
      </w:r>
      <w:r w:rsidRPr="00935A18">
        <w:rPr>
          <w:rFonts w:ascii="Times New Roman" w:eastAsiaTheme="minorEastAsia" w:hAnsi="Times New Roman" w:cs="Times New Roman"/>
          <w:i/>
          <w:sz w:val="20"/>
          <w:szCs w:val="20"/>
        </w:rPr>
        <w:t>Zeszyty Naukowe Politechniki Rzeszowskiej, Mechanika</w:t>
      </w:r>
      <w:r w:rsidRPr="00935A18">
        <w:rPr>
          <w:rFonts w:ascii="Times New Roman" w:eastAsiaTheme="minorEastAsia" w:hAnsi="Times New Roman" w:cs="Times New Roman"/>
          <w:sz w:val="20"/>
          <w:szCs w:val="20"/>
        </w:rPr>
        <w:t xml:space="preserve">, </w:t>
      </w:r>
      <w:r w:rsidRPr="00935A18">
        <w:rPr>
          <w:rFonts w:ascii="Times New Roman" w:eastAsiaTheme="minorEastAsia" w:hAnsi="Times New Roman" w:cs="Times New Roman"/>
          <w:i/>
          <w:sz w:val="20"/>
          <w:szCs w:val="20"/>
        </w:rPr>
        <w:t>33</w:t>
      </w:r>
      <w:r w:rsidRPr="00935A18">
        <w:rPr>
          <w:rFonts w:ascii="Times New Roman" w:eastAsiaTheme="minorEastAsia" w:hAnsi="Times New Roman" w:cs="Times New Roman"/>
          <w:sz w:val="20"/>
          <w:szCs w:val="20"/>
        </w:rPr>
        <w:t xml:space="preserve">(88), 153–165. </w:t>
      </w:r>
      <w:hyperlink r:id="rId24" w:history="1">
        <w:r w:rsidRPr="00935A18">
          <w:rPr>
            <w:rFonts w:ascii="Times New Roman" w:eastAsiaTheme="minorEastAsia" w:hAnsi="Times New Roman" w:cs="Times New Roman"/>
            <w:color w:val="0563C1" w:themeColor="hyperlink"/>
            <w:sz w:val="20"/>
            <w:szCs w:val="20"/>
            <w:u w:val="single"/>
          </w:rPr>
          <w:t>http://dx.doi.org/10.7862/rm.2016.13</w:t>
        </w:r>
      </w:hyperlink>
      <w:r w:rsidRPr="00935A18">
        <w:rPr>
          <w:rFonts w:ascii="Times New Roman" w:eastAsiaTheme="minorEastAsia" w:hAnsi="Times New Roman" w:cs="Times New Roman"/>
          <w:sz w:val="20"/>
          <w:szCs w:val="20"/>
        </w:rPr>
        <w:t xml:space="preserve"> </w:t>
      </w:r>
    </w:p>
    <w:p w:rsidR="00935A18" w:rsidRPr="00784EB5" w:rsidRDefault="00935A18" w:rsidP="00784EB5">
      <w:pPr>
        <w:spacing w:after="0"/>
        <w:ind w:left="426" w:hanging="426"/>
        <w:contextualSpacing/>
        <w:jc w:val="both"/>
        <w:rPr>
          <w:rFonts w:ascii="Times New Roman" w:eastAsiaTheme="minorEastAsia" w:hAnsi="Times New Roman" w:cs="Times New Roman"/>
          <w:sz w:val="20"/>
          <w:szCs w:val="20"/>
          <w:lang w:val="en-GB"/>
        </w:rPr>
      </w:pPr>
      <w:proofErr w:type="spellStart"/>
      <w:r w:rsidRPr="00935A18">
        <w:rPr>
          <w:rFonts w:ascii="Times New Roman" w:eastAsiaTheme="minorEastAsia" w:hAnsi="Times New Roman" w:cs="Times New Roman"/>
          <w:sz w:val="20"/>
          <w:szCs w:val="20"/>
        </w:rPr>
        <w:t>Zzeyani</w:t>
      </w:r>
      <w:proofErr w:type="spellEnd"/>
      <w:r w:rsidRPr="00935A18">
        <w:rPr>
          <w:rFonts w:ascii="Times New Roman" w:eastAsiaTheme="minorEastAsia" w:hAnsi="Times New Roman" w:cs="Times New Roman"/>
          <w:sz w:val="20"/>
          <w:szCs w:val="20"/>
        </w:rPr>
        <w:t xml:space="preserve">, S., </w:t>
      </w:r>
      <w:proofErr w:type="spellStart"/>
      <w:r w:rsidRPr="00935A18">
        <w:rPr>
          <w:rFonts w:ascii="Times New Roman" w:eastAsiaTheme="minorEastAsia" w:hAnsi="Times New Roman" w:cs="Times New Roman"/>
          <w:sz w:val="20"/>
          <w:szCs w:val="20"/>
        </w:rPr>
        <w:t>Mikou</w:t>
      </w:r>
      <w:proofErr w:type="spellEnd"/>
      <w:r w:rsidRPr="00935A18">
        <w:rPr>
          <w:rFonts w:ascii="Times New Roman" w:eastAsiaTheme="minorEastAsia" w:hAnsi="Times New Roman" w:cs="Times New Roman"/>
          <w:sz w:val="20"/>
          <w:szCs w:val="20"/>
        </w:rPr>
        <w:t xml:space="preserve">, M., </w:t>
      </w:r>
      <w:proofErr w:type="spellStart"/>
      <w:r w:rsidRPr="00935A18">
        <w:rPr>
          <w:rFonts w:ascii="Times New Roman" w:eastAsiaTheme="minorEastAsia" w:hAnsi="Times New Roman" w:cs="Times New Roman"/>
          <w:sz w:val="20"/>
          <w:szCs w:val="20"/>
        </w:rPr>
        <w:t>Naja</w:t>
      </w:r>
      <w:proofErr w:type="spellEnd"/>
      <w:r w:rsidRPr="00935A18">
        <w:rPr>
          <w:rFonts w:ascii="Times New Roman" w:eastAsiaTheme="minorEastAsia" w:hAnsi="Times New Roman" w:cs="Times New Roman"/>
          <w:sz w:val="20"/>
          <w:szCs w:val="20"/>
        </w:rPr>
        <w:t xml:space="preserve">, J., &amp; </w:t>
      </w:r>
      <w:proofErr w:type="spellStart"/>
      <w:r w:rsidRPr="00935A18">
        <w:rPr>
          <w:rFonts w:ascii="Times New Roman" w:eastAsiaTheme="minorEastAsia" w:hAnsi="Times New Roman" w:cs="Times New Roman"/>
          <w:sz w:val="20"/>
          <w:szCs w:val="20"/>
        </w:rPr>
        <w:t>Elachhab</w:t>
      </w:r>
      <w:proofErr w:type="spellEnd"/>
      <w:r w:rsidRPr="00935A18">
        <w:rPr>
          <w:rFonts w:ascii="Times New Roman" w:eastAsiaTheme="minorEastAsia" w:hAnsi="Times New Roman" w:cs="Times New Roman"/>
          <w:sz w:val="20"/>
          <w:szCs w:val="20"/>
        </w:rPr>
        <w:t xml:space="preserve">, A. (2017). </w:t>
      </w:r>
      <w:r w:rsidRPr="00935A18">
        <w:rPr>
          <w:rFonts w:ascii="Times New Roman" w:eastAsiaTheme="minorEastAsia" w:hAnsi="Times New Roman" w:cs="Times New Roman"/>
          <w:sz w:val="20"/>
          <w:szCs w:val="20"/>
          <w:lang w:val="en-GB"/>
        </w:rPr>
        <w:t xml:space="preserve">Spectroscopic analysis of synthetic </w:t>
      </w:r>
      <w:r w:rsidR="00917199">
        <w:rPr>
          <w:rFonts w:ascii="Times New Roman" w:eastAsiaTheme="minorEastAsia" w:hAnsi="Times New Roman" w:cs="Times New Roman"/>
          <w:sz w:val="20"/>
          <w:szCs w:val="20"/>
          <w:lang w:val="en-GB"/>
        </w:rPr>
        <w:t xml:space="preserve">lubricating oil. </w:t>
      </w:r>
      <w:r w:rsidR="00ED6A78">
        <w:rPr>
          <w:rFonts w:ascii="Times New Roman" w:eastAsiaTheme="minorEastAsia" w:hAnsi="Times New Roman" w:cs="Times New Roman"/>
          <w:sz w:val="20"/>
          <w:szCs w:val="20"/>
          <w:lang w:val="en-GB"/>
        </w:rPr>
        <w:t xml:space="preserve">Tribology International, 114, </w:t>
      </w:r>
      <w:bookmarkStart w:id="1" w:name="_GoBack"/>
      <w:bookmarkEnd w:id="1"/>
      <w:r w:rsidRPr="00935A18">
        <w:rPr>
          <w:rFonts w:ascii="Times New Roman" w:eastAsiaTheme="minorEastAsia" w:hAnsi="Times New Roman" w:cs="Times New Roman"/>
          <w:sz w:val="20"/>
          <w:szCs w:val="20"/>
          <w:lang w:val="en-GB"/>
        </w:rPr>
        <w:t xml:space="preserve">27–32.  </w:t>
      </w:r>
      <w:hyperlink r:id="rId25" w:history="1">
        <w:r w:rsidRPr="00935A18">
          <w:rPr>
            <w:rFonts w:ascii="Times New Roman" w:eastAsiaTheme="minorEastAsia" w:hAnsi="Times New Roman" w:cs="Times New Roman"/>
            <w:color w:val="0563C1" w:themeColor="hyperlink"/>
            <w:sz w:val="20"/>
            <w:szCs w:val="20"/>
            <w:u w:val="single"/>
            <w:lang w:val="en-GB"/>
          </w:rPr>
          <w:t>https://doi.org/10.1016/j.triboint.2017.04.011</w:t>
        </w:r>
      </w:hyperlink>
      <w:r w:rsidRPr="00935A18">
        <w:rPr>
          <w:rFonts w:ascii="Times New Roman" w:eastAsiaTheme="minorEastAsia" w:hAnsi="Times New Roman" w:cs="Times New Roman"/>
          <w:sz w:val="20"/>
          <w:szCs w:val="20"/>
          <w:lang w:val="en-GB"/>
        </w:rPr>
        <w:t xml:space="preserve"> </w:t>
      </w:r>
    </w:p>
    <w:sectPr w:rsidR="00935A18" w:rsidRPr="00784EB5" w:rsidSect="00160F1B">
      <w:type w:val="continuous"/>
      <w:pgSz w:w="11907" w:h="16839" w:code="9"/>
      <w:pgMar w:top="567" w:right="1418" w:bottom="1418" w:left="1418" w:header="567" w:footer="567" w:gutter="0"/>
      <w:pgNumType w:start="1"/>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DC5" w:rsidRDefault="00152DC5" w:rsidP="00E04A4A">
      <w:pPr>
        <w:spacing w:after="0" w:line="240" w:lineRule="auto"/>
      </w:pPr>
      <w:r>
        <w:separator/>
      </w:r>
    </w:p>
  </w:endnote>
  <w:endnote w:type="continuationSeparator" w:id="0">
    <w:p w:rsidR="00152DC5" w:rsidRDefault="00152DC5" w:rsidP="00E04A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9" w:type="dxa"/>
      <w:tblLayout w:type="fixed"/>
      <w:tblCellMar>
        <w:left w:w="0" w:type="dxa"/>
        <w:right w:w="0" w:type="dxa"/>
      </w:tblCellMar>
      <w:tblLook w:val="06A0" w:firstRow="1" w:lastRow="0" w:firstColumn="1" w:lastColumn="0" w:noHBand="1" w:noVBand="1"/>
    </w:tblPr>
    <w:tblGrid>
      <w:gridCol w:w="6663"/>
      <w:gridCol w:w="2409"/>
      <w:gridCol w:w="217"/>
    </w:tblGrid>
    <w:tr w:rsidR="6E117FEA" w:rsidRPr="00105C22" w:rsidTr="00862D3C">
      <w:tc>
        <w:tcPr>
          <w:tcW w:w="6663" w:type="dxa"/>
          <w:tcBorders>
            <w:top w:val="single" w:sz="4" w:space="0" w:color="auto"/>
          </w:tcBorders>
        </w:tcPr>
        <w:p w:rsidR="6E117FEA" w:rsidRPr="0001385A" w:rsidRDefault="00CA1246" w:rsidP="00A973F9">
          <w:pPr>
            <w:pStyle w:val="Nagwek"/>
            <w:tabs>
              <w:tab w:val="clear" w:pos="9072"/>
              <w:tab w:val="right" w:pos="9214"/>
            </w:tabs>
            <w:rPr>
              <w:sz w:val="18"/>
              <w:szCs w:val="18"/>
              <w:lang w:val="en-US"/>
            </w:rPr>
          </w:pPr>
          <w:r w:rsidRPr="0001385A">
            <w:rPr>
              <w:sz w:val="18"/>
              <w:szCs w:val="18"/>
              <w:lang w:val="en-US"/>
            </w:rPr>
            <w:t xml:space="preserve">Advances in </w:t>
          </w:r>
          <w:r>
            <w:rPr>
              <w:sz w:val="18"/>
              <w:szCs w:val="18"/>
              <w:lang w:val="en-US"/>
            </w:rPr>
            <w:t>Mechanical and Materials Engineering, V</w:t>
          </w:r>
          <w:r w:rsidRPr="0001385A">
            <w:rPr>
              <w:sz w:val="18"/>
              <w:szCs w:val="18"/>
              <w:lang w:val="en-US"/>
            </w:rPr>
            <w:t>ol</w:t>
          </w:r>
          <w:r>
            <w:rPr>
              <w:sz w:val="18"/>
              <w:szCs w:val="18"/>
              <w:lang w:val="en-US"/>
            </w:rPr>
            <w:t>ume</w:t>
          </w:r>
          <w:r w:rsidRPr="0001385A">
            <w:rPr>
              <w:sz w:val="18"/>
              <w:szCs w:val="18"/>
              <w:lang w:val="en-US"/>
            </w:rPr>
            <w:t xml:space="preserve"> </w:t>
          </w:r>
          <w:r>
            <w:rPr>
              <w:sz w:val="18"/>
              <w:szCs w:val="18"/>
              <w:lang w:val="en-US"/>
            </w:rPr>
            <w:t>xx</w:t>
          </w:r>
          <w:r w:rsidRPr="0001385A">
            <w:rPr>
              <w:sz w:val="18"/>
              <w:szCs w:val="18"/>
              <w:lang w:val="en-US"/>
            </w:rPr>
            <w:t>, 202</w:t>
          </w:r>
          <w:r>
            <w:rPr>
              <w:sz w:val="18"/>
              <w:szCs w:val="18"/>
              <w:lang w:val="en-US"/>
            </w:rPr>
            <w:t>x</w:t>
          </w:r>
          <w:r w:rsidRPr="00947702">
            <w:rPr>
              <w:sz w:val="18"/>
              <w:szCs w:val="18"/>
              <w:lang w:val="en-US"/>
            </w:rPr>
            <w:t xml:space="preserve">, </w:t>
          </w:r>
          <w:r>
            <w:rPr>
              <w:sz w:val="18"/>
              <w:szCs w:val="18"/>
              <w:lang w:val="en-US"/>
            </w:rPr>
            <w:t xml:space="preserve">Pages </w:t>
          </w:r>
          <w:r w:rsidRPr="00947702">
            <w:rPr>
              <w:sz w:val="18"/>
              <w:szCs w:val="18"/>
              <w:lang w:val="en-US"/>
            </w:rPr>
            <w:t>xx-xx</w:t>
          </w:r>
          <w:r>
            <w:rPr>
              <w:sz w:val="18"/>
              <w:szCs w:val="18"/>
              <w:lang w:val="en-US"/>
            </w:rPr>
            <w:t xml:space="preserve">    </w:t>
          </w:r>
        </w:p>
      </w:tc>
      <w:tc>
        <w:tcPr>
          <w:tcW w:w="2409" w:type="dxa"/>
          <w:tcBorders>
            <w:top w:val="single" w:sz="4" w:space="0" w:color="auto"/>
          </w:tcBorders>
        </w:tcPr>
        <w:p w:rsidR="6E117FEA" w:rsidRPr="0075375D" w:rsidRDefault="00CA1246" w:rsidP="0075375D">
          <w:pPr>
            <w:pStyle w:val="Nagwek"/>
            <w:jc w:val="right"/>
            <w:rPr>
              <w:sz w:val="18"/>
              <w:szCs w:val="18"/>
              <w:lang w:val="en-US"/>
            </w:rPr>
          </w:pPr>
          <w:r>
            <w:rPr>
              <w:sz w:val="18"/>
              <w:szCs w:val="18"/>
              <w:lang w:val="en-US"/>
            </w:rPr>
            <w:t xml:space="preserve">ISSN </w:t>
          </w:r>
          <w:r w:rsidRPr="00C01D89">
            <w:rPr>
              <w:sz w:val="18"/>
              <w:szCs w:val="18"/>
              <w:lang w:val="en-US"/>
            </w:rPr>
            <w:t>2956-4794</w:t>
          </w:r>
        </w:p>
      </w:tc>
      <w:tc>
        <w:tcPr>
          <w:tcW w:w="217" w:type="dxa"/>
        </w:tcPr>
        <w:p w:rsidR="6E117FEA" w:rsidRPr="0001385A" w:rsidRDefault="00CA1246" w:rsidP="002578FB">
          <w:pPr>
            <w:pStyle w:val="Nagwek"/>
            <w:ind w:right="-115"/>
            <w:jc w:val="right"/>
            <w:rPr>
              <w:lang w:val="en-US"/>
            </w:rPr>
          </w:pPr>
          <w:r>
            <w:rPr>
              <w:lang w:val="en-US"/>
            </w:rPr>
            <w:t>g</w:t>
          </w:r>
        </w:p>
      </w:tc>
    </w:tr>
  </w:tbl>
  <w:p w:rsidR="6E117FEA" w:rsidRPr="0001385A" w:rsidRDefault="00152DC5" w:rsidP="6E117FEA">
    <w:pPr>
      <w:pStyle w:val="Stopk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38" w:type="dxa"/>
      <w:tblLayout w:type="fixed"/>
      <w:tblCellMar>
        <w:left w:w="0" w:type="dxa"/>
        <w:right w:w="0" w:type="dxa"/>
      </w:tblCellMar>
      <w:tblLook w:val="06A0" w:firstRow="1" w:lastRow="0" w:firstColumn="1" w:lastColumn="0" w:noHBand="1" w:noVBand="1"/>
    </w:tblPr>
    <w:tblGrid>
      <w:gridCol w:w="6096"/>
      <w:gridCol w:w="2976"/>
      <w:gridCol w:w="266"/>
    </w:tblGrid>
    <w:tr w:rsidR="6E117FEA" w:rsidRPr="00105C22" w:rsidTr="00A973F9">
      <w:tc>
        <w:tcPr>
          <w:tcW w:w="6096" w:type="dxa"/>
          <w:tcBorders>
            <w:top w:val="single" w:sz="4" w:space="0" w:color="auto"/>
          </w:tcBorders>
        </w:tcPr>
        <w:p w:rsidR="6E117FEA" w:rsidRPr="0001385A" w:rsidRDefault="001543ED" w:rsidP="0000259C">
          <w:pPr>
            <w:pStyle w:val="Nagwek"/>
            <w:rPr>
              <w:lang w:val="en-US"/>
            </w:rPr>
          </w:pPr>
          <w:r w:rsidRPr="001543ED">
            <w:rPr>
              <w:sz w:val="18"/>
              <w:szCs w:val="18"/>
              <w:lang w:val="en-US"/>
            </w:rPr>
            <w:t xml:space="preserve">Technologia i Automatyzacja Montażu </w:t>
          </w:r>
          <w:r w:rsidR="00CA1246">
            <w:rPr>
              <w:sz w:val="18"/>
              <w:szCs w:val="18"/>
              <w:lang w:val="en-US"/>
            </w:rPr>
            <w:t>, Volume</w:t>
          </w:r>
          <w:r w:rsidR="00CA1246" w:rsidRPr="0001385A">
            <w:rPr>
              <w:sz w:val="18"/>
              <w:szCs w:val="18"/>
              <w:lang w:val="en-US"/>
            </w:rPr>
            <w:t xml:space="preserve"> </w:t>
          </w:r>
          <w:r w:rsidR="00CA1246">
            <w:rPr>
              <w:sz w:val="18"/>
              <w:szCs w:val="18"/>
              <w:lang w:val="en-US"/>
            </w:rPr>
            <w:t>xx</w:t>
          </w:r>
          <w:r w:rsidR="00CA1246" w:rsidRPr="0001385A">
            <w:rPr>
              <w:sz w:val="18"/>
              <w:szCs w:val="18"/>
              <w:lang w:val="en-US"/>
            </w:rPr>
            <w:t>, 202</w:t>
          </w:r>
          <w:r w:rsidR="00CA1246">
            <w:rPr>
              <w:sz w:val="18"/>
              <w:szCs w:val="18"/>
              <w:lang w:val="en-US"/>
            </w:rPr>
            <w:t>x</w:t>
          </w:r>
          <w:r w:rsidR="00CA1246" w:rsidRPr="0001385A">
            <w:rPr>
              <w:sz w:val="18"/>
              <w:szCs w:val="18"/>
              <w:lang w:val="en-US"/>
            </w:rPr>
            <w:t xml:space="preserve">, </w:t>
          </w:r>
          <w:r w:rsidR="00CA1246">
            <w:rPr>
              <w:sz w:val="18"/>
              <w:szCs w:val="18"/>
              <w:lang w:val="en-US"/>
            </w:rPr>
            <w:t xml:space="preserve">Pages </w:t>
          </w:r>
          <w:r w:rsidR="00CA1246" w:rsidRPr="002578FB">
            <w:rPr>
              <w:sz w:val="18"/>
              <w:szCs w:val="18"/>
              <w:lang w:val="en-US"/>
            </w:rPr>
            <w:t>xx-xx</w:t>
          </w:r>
        </w:p>
      </w:tc>
      <w:tc>
        <w:tcPr>
          <w:tcW w:w="2976" w:type="dxa"/>
          <w:tcBorders>
            <w:top w:val="single" w:sz="4" w:space="0" w:color="auto"/>
          </w:tcBorders>
        </w:tcPr>
        <w:p w:rsidR="6E117FEA" w:rsidRPr="0075375D" w:rsidRDefault="00CA1246" w:rsidP="0075375D">
          <w:pPr>
            <w:pStyle w:val="Nagwek"/>
            <w:tabs>
              <w:tab w:val="clear" w:pos="4536"/>
            </w:tabs>
            <w:ind w:left="50" w:hanging="50"/>
            <w:jc w:val="right"/>
            <w:rPr>
              <w:sz w:val="18"/>
              <w:szCs w:val="18"/>
              <w:lang w:val="en-US"/>
            </w:rPr>
          </w:pPr>
          <w:r w:rsidRPr="0075375D">
            <w:rPr>
              <w:sz w:val="18"/>
              <w:szCs w:val="18"/>
              <w:lang w:val="en-US"/>
            </w:rPr>
            <w:tab/>
          </w:r>
          <w:r>
            <w:rPr>
              <w:sz w:val="18"/>
              <w:szCs w:val="18"/>
              <w:lang w:val="en-US"/>
            </w:rPr>
            <w:t xml:space="preserve">ISSN </w:t>
          </w:r>
          <w:r w:rsidRPr="00C01D89">
            <w:rPr>
              <w:sz w:val="18"/>
              <w:szCs w:val="18"/>
              <w:lang w:val="en-US"/>
            </w:rPr>
            <w:t>2</w:t>
          </w:r>
          <w:r w:rsidR="00CC377A">
            <w:rPr>
              <w:sz w:val="18"/>
              <w:szCs w:val="18"/>
              <w:lang w:val="en-US"/>
            </w:rPr>
            <w:t>450</w:t>
          </w:r>
          <w:r w:rsidRPr="00C01D89">
            <w:rPr>
              <w:sz w:val="18"/>
              <w:szCs w:val="18"/>
              <w:lang w:val="en-US"/>
            </w:rPr>
            <w:t>-</w:t>
          </w:r>
          <w:r w:rsidR="00CC377A">
            <w:rPr>
              <w:sz w:val="18"/>
              <w:szCs w:val="18"/>
              <w:lang w:val="en-US"/>
            </w:rPr>
            <w:t>8217</w:t>
          </w:r>
        </w:p>
      </w:tc>
      <w:tc>
        <w:tcPr>
          <w:tcW w:w="266" w:type="dxa"/>
        </w:tcPr>
        <w:p w:rsidR="6E117FEA" w:rsidRPr="0001385A" w:rsidRDefault="00152DC5" w:rsidP="6E117FEA">
          <w:pPr>
            <w:pStyle w:val="Nagwek"/>
            <w:ind w:right="-115"/>
            <w:jc w:val="right"/>
            <w:rPr>
              <w:lang w:val="en-US"/>
            </w:rPr>
          </w:pPr>
        </w:p>
      </w:tc>
    </w:tr>
  </w:tbl>
  <w:p w:rsidR="6E117FEA" w:rsidRPr="0001385A" w:rsidRDefault="00152DC5" w:rsidP="6E117FEA">
    <w:pPr>
      <w:pStyle w:val="Stopk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072" w:type="dxa"/>
      <w:tblInd w:w="108" w:type="dxa"/>
      <w:tblLayout w:type="fixed"/>
      <w:tblLook w:val="06A0" w:firstRow="1" w:lastRow="0" w:firstColumn="1" w:lastColumn="0" w:noHBand="1" w:noVBand="1"/>
    </w:tblPr>
    <w:tblGrid>
      <w:gridCol w:w="993"/>
      <w:gridCol w:w="8079"/>
    </w:tblGrid>
    <w:tr w:rsidR="000C41B2" w:rsidRPr="006E7B72" w:rsidTr="00862D3C">
      <w:tc>
        <w:tcPr>
          <w:tcW w:w="993" w:type="dxa"/>
          <w:tcBorders>
            <w:top w:val="single" w:sz="4" w:space="0" w:color="auto"/>
          </w:tcBorders>
        </w:tcPr>
        <w:p w:rsidR="000C41B2" w:rsidRPr="00DC64FB" w:rsidRDefault="00CA1246" w:rsidP="00EE63F3">
          <w:pPr>
            <w:pStyle w:val="Nagwek"/>
            <w:tabs>
              <w:tab w:val="clear" w:pos="4536"/>
            </w:tabs>
            <w:ind w:left="-115" w:right="6270"/>
            <w:rPr>
              <w:lang w:val="en-GB"/>
            </w:rPr>
          </w:pPr>
          <w:r w:rsidRPr="00347990">
            <w:rPr>
              <w:noProof/>
              <w:lang w:eastAsia="pl-PL"/>
            </w:rPr>
            <w:drawing>
              <wp:inline distT="0" distB="0" distL="0" distR="0" wp14:anchorId="22D61D12" wp14:editId="0B2604D3">
                <wp:extent cx="616427" cy="221810"/>
                <wp:effectExtent l="19050" t="0" r="0" b="0"/>
                <wp:docPr id="264693074" name="Obraz 264693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
                        <a:srcRect/>
                        <a:stretch>
                          <a:fillRect/>
                        </a:stretch>
                      </pic:blipFill>
                      <pic:spPr bwMode="auto">
                        <a:xfrm>
                          <a:off x="0" y="0"/>
                          <a:ext cx="619908" cy="223063"/>
                        </a:xfrm>
                        <a:prstGeom prst="rect">
                          <a:avLst/>
                        </a:prstGeom>
                        <a:noFill/>
                        <a:ln w="9525">
                          <a:noFill/>
                          <a:miter lim="800000"/>
                          <a:headEnd/>
                          <a:tailEnd/>
                        </a:ln>
                      </pic:spPr>
                    </pic:pic>
                  </a:graphicData>
                </a:graphic>
              </wp:inline>
            </w:drawing>
          </w:r>
          <w:r w:rsidRPr="00DC64FB">
            <w:rPr>
              <w:lang w:val="en-GB"/>
            </w:rPr>
            <w:t xml:space="preserve"> </w:t>
          </w:r>
        </w:p>
      </w:tc>
      <w:tc>
        <w:tcPr>
          <w:tcW w:w="8079" w:type="dxa"/>
          <w:tcBorders>
            <w:top w:val="single" w:sz="4" w:space="0" w:color="auto"/>
          </w:tcBorders>
        </w:tcPr>
        <w:p w:rsidR="000C41B2" w:rsidRPr="0001385A" w:rsidRDefault="00CA1246" w:rsidP="00347990">
          <w:pPr>
            <w:pStyle w:val="Nagwek"/>
            <w:ind w:right="-115"/>
            <w:jc w:val="both"/>
            <w:rPr>
              <w:lang w:val="en-US"/>
            </w:rPr>
          </w:pPr>
          <w:r w:rsidRPr="00D04E41">
            <w:rPr>
              <w:sz w:val="16"/>
              <w:szCs w:val="16"/>
              <w:lang w:val="en-GB"/>
            </w:rPr>
            <w:t>This is an Open Access article distributed under the terms of the Creative</w:t>
          </w:r>
          <w:r>
            <w:rPr>
              <w:sz w:val="16"/>
              <w:szCs w:val="16"/>
              <w:lang w:val="en-GB"/>
            </w:rPr>
            <w:t xml:space="preserve"> Commons Attribution License CC </w:t>
          </w:r>
          <w:r w:rsidRPr="00D04E41">
            <w:rPr>
              <w:sz w:val="16"/>
              <w:szCs w:val="16"/>
              <w:lang w:val="en-GB"/>
            </w:rPr>
            <w:t>BY 4.0 (</w:t>
          </w:r>
          <w:r w:rsidR="00152DC5">
            <w:fldChar w:fldCharType="begin"/>
          </w:r>
          <w:r w:rsidR="00152DC5" w:rsidRPr="006E7B72">
            <w:rPr>
              <w:lang w:val="en-US"/>
            </w:rPr>
            <w:instrText xml:space="preserve"> HYPERLINK "https://creativecommons.org/licenses/by/4.0/" </w:instrText>
          </w:r>
          <w:r w:rsidR="00152DC5">
            <w:fldChar w:fldCharType="separate"/>
          </w:r>
          <w:r w:rsidRPr="008A5965">
            <w:rPr>
              <w:rStyle w:val="Hipercze"/>
              <w:sz w:val="16"/>
              <w:szCs w:val="16"/>
              <w:lang w:val="en-GB"/>
            </w:rPr>
            <w:t>https://creativecommons.org/licenses/by/4.0/</w:t>
          </w:r>
          <w:r w:rsidR="00152DC5">
            <w:rPr>
              <w:rStyle w:val="Hipercze"/>
              <w:sz w:val="16"/>
              <w:szCs w:val="16"/>
              <w:lang w:val="en-GB"/>
            </w:rPr>
            <w:fldChar w:fldCharType="end"/>
          </w:r>
          <w:r>
            <w:rPr>
              <w:sz w:val="16"/>
              <w:szCs w:val="16"/>
              <w:lang w:val="en-GB"/>
            </w:rPr>
            <w:t>)</w:t>
          </w:r>
        </w:p>
      </w:tc>
    </w:tr>
  </w:tbl>
  <w:p w:rsidR="6E117FEA" w:rsidRPr="0001385A" w:rsidRDefault="00152DC5" w:rsidP="6E117FEA">
    <w:pPr>
      <w:pStyle w:val="Stopk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DC5" w:rsidRDefault="00152DC5" w:rsidP="00E04A4A">
      <w:pPr>
        <w:spacing w:after="0" w:line="240" w:lineRule="auto"/>
      </w:pPr>
      <w:r>
        <w:separator/>
      </w:r>
    </w:p>
  </w:footnote>
  <w:footnote w:type="continuationSeparator" w:id="0">
    <w:p w:rsidR="00152DC5" w:rsidRDefault="00152DC5" w:rsidP="00E04A4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05327" w:rsidRPr="00DB26F8" w:rsidRDefault="00CA1246" w:rsidP="00C46DFE">
    <w:pPr>
      <w:pStyle w:val="Nagwek"/>
      <w:pBdr>
        <w:bottom w:val="single" w:sz="4" w:space="1" w:color="auto"/>
      </w:pBdr>
      <w:tabs>
        <w:tab w:val="clear" w:pos="4536"/>
      </w:tabs>
      <w:rPr>
        <w:rStyle w:val="Numerstrony"/>
        <w:color w:val="000000"/>
        <w:sz w:val="18"/>
        <w:szCs w:val="18"/>
        <w:lang w:val="en-US"/>
      </w:rPr>
    </w:pPr>
    <w:r w:rsidRPr="002578FB">
      <w:rPr>
        <w:rStyle w:val="Numerstrony"/>
        <w:noProof/>
        <w:color w:val="000000" w:themeColor="text1"/>
        <w:sz w:val="20"/>
        <w:szCs w:val="20"/>
      </w:rPr>
      <w:fldChar w:fldCharType="begin"/>
    </w:r>
    <w:r w:rsidRPr="002578FB">
      <w:rPr>
        <w:rStyle w:val="Numerstrony"/>
        <w:color w:val="000000" w:themeColor="text1"/>
        <w:sz w:val="20"/>
        <w:szCs w:val="20"/>
        <w:lang w:val="en-US"/>
      </w:rPr>
      <w:instrText xml:space="preserve"> PAGE </w:instrText>
    </w:r>
    <w:r w:rsidRPr="002578FB">
      <w:rPr>
        <w:rStyle w:val="Numerstrony"/>
        <w:color w:val="000000" w:themeColor="text1"/>
        <w:sz w:val="20"/>
        <w:szCs w:val="20"/>
      </w:rPr>
      <w:fldChar w:fldCharType="separate"/>
    </w:r>
    <w:r>
      <w:rPr>
        <w:rStyle w:val="Numerstrony"/>
        <w:noProof/>
        <w:color w:val="000000" w:themeColor="text1"/>
        <w:sz w:val="20"/>
        <w:szCs w:val="20"/>
        <w:lang w:val="en-US"/>
      </w:rPr>
      <w:t>2</w:t>
    </w:r>
    <w:r w:rsidRPr="002578FB">
      <w:rPr>
        <w:rStyle w:val="Numerstrony"/>
        <w:noProof/>
        <w:color w:val="000000" w:themeColor="text1"/>
        <w:sz w:val="20"/>
        <w:szCs w:val="20"/>
      </w:rPr>
      <w:fldChar w:fldCharType="end"/>
    </w:r>
    <w:r w:rsidRPr="002578FB">
      <w:rPr>
        <w:lang w:val="en-US"/>
      </w:rPr>
      <w:t xml:space="preserve">                                                                  </w:t>
    </w:r>
    <w:r>
      <w:rPr>
        <w:lang w:val="en-US"/>
      </w:rPr>
      <w:t xml:space="preserve">             </w:t>
    </w:r>
    <w:r w:rsidRPr="002578FB">
      <w:rPr>
        <w:lang w:val="en-US"/>
      </w:rPr>
      <w:t xml:space="preserve">  </w:t>
    </w:r>
    <w:r>
      <w:rPr>
        <w:lang w:val="en-US"/>
      </w:rPr>
      <w:t xml:space="preserve">        </w:t>
    </w:r>
    <w:r w:rsidRPr="00DB26F8">
      <w:rPr>
        <w:rStyle w:val="Numerstrony"/>
        <w:color w:val="000000" w:themeColor="text1"/>
        <w:sz w:val="18"/>
        <w:szCs w:val="18"/>
        <w:lang w:val="en-US"/>
      </w:rPr>
      <w:t xml:space="preserve">Author’s initials </w:t>
    </w:r>
    <w:proofErr w:type="spellStart"/>
    <w:r w:rsidRPr="00DB26F8">
      <w:rPr>
        <w:rStyle w:val="Numerstrony"/>
        <w:color w:val="000000" w:themeColor="text1"/>
        <w:sz w:val="18"/>
        <w:szCs w:val="18"/>
        <w:lang w:val="en-US"/>
      </w:rPr>
      <w:t>Lastname</w:t>
    </w:r>
    <w:proofErr w:type="spellEnd"/>
    <w:r w:rsidRPr="00DB26F8">
      <w:rPr>
        <w:rStyle w:val="Numerstrony"/>
        <w:color w:val="000000" w:themeColor="text1"/>
        <w:sz w:val="18"/>
        <w:szCs w:val="18"/>
        <w:lang w:val="en-US"/>
      </w:rPr>
      <w:t>, example: J. Dun, J.Y. Wang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8640326"/>
      <w:docPartObj>
        <w:docPartGallery w:val="Page Numbers (Top of Page)"/>
        <w:docPartUnique/>
      </w:docPartObj>
    </w:sdtPr>
    <w:sdtEndPr/>
    <w:sdtContent>
      <w:p w:rsidR="004859A9" w:rsidRPr="002717F6" w:rsidRDefault="00CA1246" w:rsidP="00E13CEF">
        <w:pPr>
          <w:pStyle w:val="Nagwek"/>
          <w:pBdr>
            <w:bottom w:val="single" w:sz="4" w:space="1" w:color="auto"/>
          </w:pBdr>
          <w:tabs>
            <w:tab w:val="clear" w:pos="4536"/>
            <w:tab w:val="center" w:pos="8789"/>
          </w:tabs>
          <w:rPr>
            <w:noProof/>
            <w:sz w:val="20"/>
            <w:szCs w:val="20"/>
            <w:lang w:val="en-CA"/>
          </w:rPr>
        </w:pPr>
        <w:r w:rsidRPr="004F7A9D">
          <w:rPr>
            <w:sz w:val="18"/>
            <w:szCs w:val="18"/>
          </w:rPr>
          <w:t xml:space="preserve">Paper </w:t>
        </w:r>
        <w:proofErr w:type="spellStart"/>
        <w:r w:rsidRPr="004F7A9D">
          <w:rPr>
            <w:sz w:val="18"/>
            <w:szCs w:val="18"/>
          </w:rPr>
          <w:t>title</w:t>
        </w:r>
        <w:proofErr w:type="spellEnd"/>
        <w:r w:rsidRPr="000F2D9E">
          <w:rPr>
            <w:lang w:val="en-CA"/>
          </w:rPr>
          <w:tab/>
        </w:r>
        <w:r>
          <w:rPr>
            <w:lang w:val="en-CA"/>
          </w:rPr>
          <w:tab/>
        </w:r>
        <w:r w:rsidRPr="000F2D9E">
          <w:rPr>
            <w:rStyle w:val="Numerstrony"/>
            <w:noProof/>
            <w:sz w:val="20"/>
            <w:szCs w:val="20"/>
          </w:rPr>
          <w:fldChar w:fldCharType="begin"/>
        </w:r>
        <w:r w:rsidRPr="000F2D9E">
          <w:rPr>
            <w:rStyle w:val="Numerstrony"/>
            <w:sz w:val="20"/>
            <w:szCs w:val="20"/>
            <w:lang w:val="en-CA"/>
          </w:rPr>
          <w:instrText xml:space="preserve"> PAGE </w:instrText>
        </w:r>
        <w:r w:rsidRPr="000F2D9E">
          <w:rPr>
            <w:rStyle w:val="Numerstrony"/>
            <w:sz w:val="20"/>
            <w:szCs w:val="20"/>
          </w:rPr>
          <w:fldChar w:fldCharType="separate"/>
        </w:r>
        <w:r>
          <w:rPr>
            <w:rStyle w:val="Numerstrony"/>
            <w:noProof/>
            <w:sz w:val="20"/>
            <w:szCs w:val="20"/>
            <w:lang w:val="en-CA"/>
          </w:rPr>
          <w:t>3</w:t>
        </w:r>
        <w:r w:rsidRPr="000F2D9E">
          <w:rPr>
            <w:rStyle w:val="Numerstrony"/>
            <w:noProof/>
            <w:sz w:val="20"/>
            <w:szCs w:val="20"/>
          </w:rPr>
          <w:fldChar w:fldCharType="end"/>
        </w:r>
      </w:p>
      <w:p w:rsidR="00E05327" w:rsidRPr="004859A9" w:rsidRDefault="00152DC5" w:rsidP="6E117FEA">
        <w:pPr>
          <w:pStyle w:val="Nagwek"/>
          <w:tabs>
            <w:tab w:val="clear" w:pos="4536"/>
            <w:tab w:val="center" w:pos="6946"/>
          </w:tabs>
          <w:rPr>
            <w:sz w:val="20"/>
            <w:szCs w:val="20"/>
            <w:lang w:val="en-CA"/>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6A1E43"/>
    <w:multiLevelType w:val="hybridMultilevel"/>
    <w:tmpl w:val="5C1CF9F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 w15:restartNumberingAfterBreak="0">
    <w:nsid w:val="36A7533D"/>
    <w:multiLevelType w:val="multilevel"/>
    <w:tmpl w:val="231C5D9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AFA67C5"/>
    <w:multiLevelType w:val="hybridMultilevel"/>
    <w:tmpl w:val="5E6EFD9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3" w15:restartNumberingAfterBreak="0">
    <w:nsid w:val="6BE62908"/>
    <w:multiLevelType w:val="hybridMultilevel"/>
    <w:tmpl w:val="AE50CFB8"/>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5A18"/>
    <w:rsid w:val="00023292"/>
    <w:rsid w:val="00033BC0"/>
    <w:rsid w:val="000D426D"/>
    <w:rsid w:val="00122136"/>
    <w:rsid w:val="00152DC5"/>
    <w:rsid w:val="001543ED"/>
    <w:rsid w:val="00160F1B"/>
    <w:rsid w:val="002A739B"/>
    <w:rsid w:val="002C7015"/>
    <w:rsid w:val="003126C8"/>
    <w:rsid w:val="003471D7"/>
    <w:rsid w:val="00452EFF"/>
    <w:rsid w:val="004B0225"/>
    <w:rsid w:val="004C77EE"/>
    <w:rsid w:val="004D1AA9"/>
    <w:rsid w:val="00501D72"/>
    <w:rsid w:val="005136CA"/>
    <w:rsid w:val="0066489E"/>
    <w:rsid w:val="006B51C4"/>
    <w:rsid w:val="006E7B72"/>
    <w:rsid w:val="00721176"/>
    <w:rsid w:val="00784EB5"/>
    <w:rsid w:val="00785012"/>
    <w:rsid w:val="007A3B21"/>
    <w:rsid w:val="0084024E"/>
    <w:rsid w:val="009045C9"/>
    <w:rsid w:val="00917199"/>
    <w:rsid w:val="00935A18"/>
    <w:rsid w:val="009A5AAE"/>
    <w:rsid w:val="00A93E01"/>
    <w:rsid w:val="00A97CA0"/>
    <w:rsid w:val="00AE118D"/>
    <w:rsid w:val="00B85B7C"/>
    <w:rsid w:val="00BB269E"/>
    <w:rsid w:val="00BC5BD4"/>
    <w:rsid w:val="00C256E3"/>
    <w:rsid w:val="00C445E4"/>
    <w:rsid w:val="00CA1246"/>
    <w:rsid w:val="00CC377A"/>
    <w:rsid w:val="00CC48DD"/>
    <w:rsid w:val="00D0383D"/>
    <w:rsid w:val="00D467D4"/>
    <w:rsid w:val="00E04A4A"/>
    <w:rsid w:val="00E76FA1"/>
    <w:rsid w:val="00EB3FE1"/>
    <w:rsid w:val="00ED6A78"/>
    <w:rsid w:val="00F819AC"/>
    <w:rsid w:val="00F876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91E7C"/>
  <w15:chartTrackingRefBased/>
  <w15:docId w15:val="{DC260DED-5BC6-42E0-AAFA-204F28FB4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35A1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35A18"/>
  </w:style>
  <w:style w:type="paragraph" w:styleId="Stopka">
    <w:name w:val="footer"/>
    <w:basedOn w:val="Normalny"/>
    <w:link w:val="StopkaZnak"/>
    <w:uiPriority w:val="99"/>
    <w:semiHidden/>
    <w:unhideWhenUsed/>
    <w:rsid w:val="00935A18"/>
    <w:pPr>
      <w:tabs>
        <w:tab w:val="center" w:pos="4536"/>
        <w:tab w:val="right" w:pos="9072"/>
      </w:tabs>
      <w:spacing w:after="0" w:line="240" w:lineRule="auto"/>
    </w:pPr>
  </w:style>
  <w:style w:type="character" w:customStyle="1" w:styleId="StopkaZnak">
    <w:name w:val="Stopka Znak"/>
    <w:basedOn w:val="Domylnaczcionkaakapitu"/>
    <w:link w:val="Stopka"/>
    <w:uiPriority w:val="99"/>
    <w:semiHidden/>
    <w:rsid w:val="00935A18"/>
  </w:style>
  <w:style w:type="table" w:styleId="Tabela-Siatka">
    <w:name w:val="Table Grid"/>
    <w:basedOn w:val="Standardowy"/>
    <w:rsid w:val="00935A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umerstrony">
    <w:name w:val="page number"/>
    <w:basedOn w:val="Domylnaczcionkaakapitu"/>
    <w:uiPriority w:val="99"/>
    <w:rsid w:val="00935A18"/>
  </w:style>
  <w:style w:type="character" w:styleId="Hipercze">
    <w:name w:val="Hyperlink"/>
    <w:basedOn w:val="Domylnaczcionkaakapitu"/>
    <w:uiPriority w:val="99"/>
    <w:unhideWhenUsed/>
    <w:rsid w:val="00935A18"/>
    <w:rPr>
      <w:color w:val="0563C1" w:themeColor="hyperlink"/>
      <w:u w:val="single"/>
    </w:rPr>
  </w:style>
  <w:style w:type="character" w:styleId="Nierozpoznanawzmianka">
    <w:name w:val="Unresolved Mention"/>
    <w:basedOn w:val="Domylnaczcionkaakapitu"/>
    <w:uiPriority w:val="99"/>
    <w:semiHidden/>
    <w:unhideWhenUsed/>
    <w:rsid w:val="00E04A4A"/>
    <w:rPr>
      <w:color w:val="605E5C"/>
      <w:shd w:val="clear" w:color="auto" w:fill="E1DFDD"/>
    </w:rPr>
  </w:style>
  <w:style w:type="paragraph" w:styleId="Akapitzlist">
    <w:name w:val="List Paragraph"/>
    <w:basedOn w:val="Normalny"/>
    <w:uiPriority w:val="34"/>
    <w:qFormat/>
    <w:rsid w:val="00B85B7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hyperlink" Target="https://journals.prz.edu.pl/amme/about/submissions"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resources.sei.cmu.edu/library/asset-view.cfm?assetid=6701" TargetMode="External"/><Relationship Id="rId7" Type="http://schemas.openxmlformats.org/officeDocument/2006/relationships/endnotes" Target="endnotes.xml"/><Relationship Id="rId12" Type="http://schemas.openxmlformats.org/officeDocument/2006/relationships/hyperlink" Target="mailto:example@example.com" TargetMode="External"/><Relationship Id="rId17" Type="http://schemas.openxmlformats.org/officeDocument/2006/relationships/footer" Target="footer3.xml"/><Relationship Id="rId25" Type="http://schemas.openxmlformats.org/officeDocument/2006/relationships/hyperlink" Target="https://doi.org/10.1016/j.triboint.2017.04.011"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apastyle.apa.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dx.doi.org/10.7862/rm.2016.13"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www.iso.org/standard/32163.html" TargetMode="External"/><Relationship Id="rId10" Type="http://schemas.openxmlformats.org/officeDocument/2006/relationships/hyperlink" Target="https://orcid.org/xxxx-xxxx-xxxx-xxxx"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s://doi.org/10.7862/tiam.202x.xx" TargetMode="External"/><Relationship Id="rId14" Type="http://schemas.openxmlformats.org/officeDocument/2006/relationships/header" Target="header2.xml"/><Relationship Id="rId22" Type="http://schemas.openxmlformats.org/officeDocument/2006/relationships/hyperlink" Target="https://doi.org/10.1016/j.jmapro.%202018.08.018" TargetMode="External"/><Relationship Id="rId27"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0A728-E509-4C84-B421-7044946488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1503</Words>
  <Characters>9023</Characters>
  <Application>Microsoft Office Word</Application>
  <DocSecurity>0</DocSecurity>
  <Lines>75</Lines>
  <Paragraphs>21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Lidia Gałda</dc:creator>
  <cp:keywords/>
  <dc:description/>
  <cp:lastModifiedBy>Lidia Gałda</cp:lastModifiedBy>
  <cp:revision>5</cp:revision>
  <dcterms:created xsi:type="dcterms:W3CDTF">2023-05-16T08:46:00Z</dcterms:created>
  <dcterms:modified xsi:type="dcterms:W3CDTF">2023-05-16T08:52:00Z</dcterms:modified>
</cp:coreProperties>
</file>